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F12C24" w14:textId="232FCE39" w:rsidR="00662A5D" w:rsidRPr="008F5973" w:rsidRDefault="00C657BB" w:rsidP="00EF1154">
      <w:pPr>
        <w:autoSpaceDE w:val="0"/>
        <w:autoSpaceDN w:val="0"/>
        <w:adjustRightInd w:val="0"/>
        <w:spacing w:after="0" w:line="240" w:lineRule="auto"/>
        <w:contextualSpacing/>
        <w:rPr>
          <w:rFonts w:cstheme="minorHAnsi"/>
          <w:b/>
          <w:bCs/>
          <w:sz w:val="48"/>
          <w:szCs w:val="48"/>
        </w:rPr>
      </w:pPr>
      <w:r w:rsidRPr="008F5973">
        <w:rPr>
          <w:rFonts w:cstheme="minorHAnsi"/>
          <w:b/>
          <w:bCs/>
          <w:sz w:val="48"/>
          <w:szCs w:val="48"/>
        </w:rPr>
        <w:t>Scoop</w:t>
      </w:r>
      <w:r w:rsidR="00C031EF" w:rsidRPr="008F5973">
        <w:rPr>
          <w:rFonts w:cstheme="minorHAnsi"/>
          <w:b/>
          <w:bCs/>
          <w:sz w:val="48"/>
          <w:szCs w:val="48"/>
        </w:rPr>
        <w:t xml:space="preserve">: </w:t>
      </w:r>
      <w:r w:rsidR="00662A5D" w:rsidRPr="008F5973">
        <w:rPr>
          <w:rFonts w:cstheme="minorHAnsi"/>
          <w:b/>
          <w:bCs/>
          <w:sz w:val="48"/>
          <w:szCs w:val="48"/>
        </w:rPr>
        <w:t xml:space="preserve">The </w:t>
      </w:r>
      <w:r w:rsidR="00C031EF" w:rsidRPr="008F5973">
        <w:rPr>
          <w:rFonts w:cstheme="minorHAnsi"/>
          <w:b/>
          <w:bCs/>
          <w:sz w:val="48"/>
          <w:szCs w:val="48"/>
        </w:rPr>
        <w:t xml:space="preserve">Princessehof </w:t>
      </w:r>
      <w:r w:rsidR="00662A5D" w:rsidRPr="008F5973">
        <w:rPr>
          <w:rFonts w:cstheme="minorHAnsi"/>
          <w:b/>
          <w:bCs/>
          <w:sz w:val="48"/>
          <w:szCs w:val="48"/>
        </w:rPr>
        <w:t>National Museum of Ceramics publishes a</w:t>
      </w:r>
      <w:r w:rsidR="00C031EF" w:rsidRPr="008F5973">
        <w:rPr>
          <w:rFonts w:cstheme="minorHAnsi"/>
          <w:b/>
          <w:bCs/>
          <w:sz w:val="48"/>
          <w:szCs w:val="48"/>
        </w:rPr>
        <w:t xml:space="preserve"> unique</w:t>
      </w:r>
      <w:r w:rsidR="00662A5D" w:rsidRPr="008F5973">
        <w:rPr>
          <w:rFonts w:cstheme="minorHAnsi"/>
          <w:b/>
          <w:bCs/>
          <w:sz w:val="48"/>
          <w:szCs w:val="48"/>
        </w:rPr>
        <w:t xml:space="preserve"> cookbook</w:t>
      </w:r>
      <w:r w:rsidR="00C031EF" w:rsidRPr="008F5973">
        <w:rPr>
          <w:rFonts w:cstheme="minorHAnsi"/>
          <w:b/>
          <w:bCs/>
          <w:sz w:val="48"/>
          <w:szCs w:val="48"/>
        </w:rPr>
        <w:t xml:space="preserve"> </w:t>
      </w:r>
      <w:r w:rsidR="00592264" w:rsidRPr="008F5973">
        <w:rPr>
          <w:rFonts w:eastAsia="Times New Roman" w:cstheme="minorHAnsi"/>
          <w:b/>
          <w:bCs/>
          <w:i/>
          <w:iCs/>
          <w:sz w:val="48"/>
          <w:szCs w:val="48"/>
          <w:lang w:eastAsia="en-GB"/>
        </w:rPr>
        <w:t>Art and Cooking</w:t>
      </w:r>
      <w:r w:rsidR="00592264" w:rsidRPr="008F5973">
        <w:rPr>
          <w:rFonts w:cstheme="minorHAnsi"/>
          <w:b/>
          <w:bCs/>
          <w:sz w:val="48"/>
          <w:szCs w:val="48"/>
        </w:rPr>
        <w:t xml:space="preserve"> </w:t>
      </w:r>
    </w:p>
    <w:p w14:paraId="7E86C55A" w14:textId="77777777" w:rsidR="00C031EF" w:rsidRPr="001D0312" w:rsidRDefault="00C031EF" w:rsidP="00EF1154">
      <w:pPr>
        <w:autoSpaceDE w:val="0"/>
        <w:autoSpaceDN w:val="0"/>
        <w:adjustRightInd w:val="0"/>
        <w:spacing w:after="0" w:line="240" w:lineRule="auto"/>
        <w:contextualSpacing/>
        <w:rPr>
          <w:rFonts w:cstheme="minorHAnsi"/>
          <w:lang w:val="en-US"/>
        </w:rPr>
      </w:pPr>
    </w:p>
    <w:p w14:paraId="052A61E3" w14:textId="70FD0F75" w:rsidR="00C031EF" w:rsidRPr="008F5973" w:rsidRDefault="00C031EF" w:rsidP="00FE072D">
      <w:pPr>
        <w:spacing w:line="320" w:lineRule="atLeast"/>
        <w:rPr>
          <w:rFonts w:cstheme="minorHAnsi"/>
          <w:bCs/>
        </w:rPr>
      </w:pPr>
      <w:r w:rsidRPr="008F5973">
        <w:rPr>
          <w:rFonts w:cstheme="minorHAnsi"/>
          <w:b/>
          <w:bCs/>
        </w:rPr>
        <w:t xml:space="preserve">At the end of September, </w:t>
      </w:r>
      <w:r w:rsidR="00EF1154" w:rsidRPr="008F5973">
        <w:rPr>
          <w:rFonts w:cstheme="minorHAnsi"/>
          <w:b/>
          <w:bCs/>
        </w:rPr>
        <w:t xml:space="preserve">the </w:t>
      </w:r>
      <w:r w:rsidRPr="008F5973">
        <w:rPr>
          <w:rFonts w:cstheme="minorHAnsi"/>
          <w:b/>
          <w:bCs/>
        </w:rPr>
        <w:t xml:space="preserve">Princessehof </w:t>
      </w:r>
      <w:r w:rsidR="00EF1154" w:rsidRPr="008F5973">
        <w:rPr>
          <w:rFonts w:cstheme="minorHAnsi"/>
          <w:b/>
          <w:bCs/>
        </w:rPr>
        <w:t xml:space="preserve">National Museum of Ceramics </w:t>
      </w:r>
      <w:r w:rsidRPr="008F5973">
        <w:rPr>
          <w:rFonts w:cstheme="minorHAnsi"/>
          <w:b/>
          <w:bCs/>
        </w:rPr>
        <w:t>will publish a unique cookbook featuring recipes that nationally and internationally renowned chefs, culinary writers, bakers and other foodies have created especially for tableware from the museum</w:t>
      </w:r>
      <w:r w:rsidR="00140027" w:rsidRPr="008F5973">
        <w:rPr>
          <w:rFonts w:cstheme="minorHAnsi"/>
          <w:b/>
          <w:bCs/>
        </w:rPr>
        <w:t>’</w:t>
      </w:r>
      <w:r w:rsidRPr="008F5973">
        <w:rPr>
          <w:rFonts w:cstheme="minorHAnsi"/>
          <w:b/>
          <w:bCs/>
        </w:rPr>
        <w:t>s collection</w:t>
      </w:r>
      <w:r w:rsidR="00467244" w:rsidRPr="008F5973">
        <w:rPr>
          <w:rFonts w:cstheme="minorHAnsi"/>
          <w:b/>
          <w:bCs/>
        </w:rPr>
        <w:t>s</w:t>
      </w:r>
      <w:r w:rsidRPr="008F5973">
        <w:rPr>
          <w:rFonts w:cstheme="minorHAnsi"/>
          <w:b/>
          <w:bCs/>
        </w:rPr>
        <w:t xml:space="preserve">. Uniquely, all the </w:t>
      </w:r>
      <w:r w:rsidR="0055725C" w:rsidRPr="008F5973">
        <w:rPr>
          <w:rFonts w:cstheme="minorHAnsi"/>
          <w:b/>
          <w:bCs/>
        </w:rPr>
        <w:t>food is</w:t>
      </w:r>
      <w:r w:rsidRPr="008F5973">
        <w:rPr>
          <w:rFonts w:cstheme="minorHAnsi"/>
          <w:b/>
          <w:bCs/>
        </w:rPr>
        <w:t xml:space="preserve"> presented on and in the precious, often centuries-old plates, dishes and bowls themselves. </w:t>
      </w:r>
      <w:r w:rsidR="000B4C74" w:rsidRPr="008F5973">
        <w:rPr>
          <w:rFonts w:cstheme="minorHAnsi"/>
          <w:b/>
          <w:bCs/>
        </w:rPr>
        <w:t>Our</w:t>
      </w:r>
      <w:r w:rsidRPr="008F5973">
        <w:rPr>
          <w:rFonts w:cstheme="minorHAnsi"/>
          <w:b/>
          <w:bCs/>
        </w:rPr>
        <w:t xml:space="preserve"> 400-plus page book </w:t>
      </w:r>
      <w:r w:rsidR="0032732D" w:rsidRPr="008F5973">
        <w:rPr>
          <w:rFonts w:eastAsia="Times New Roman" w:cstheme="minorHAnsi"/>
          <w:b/>
          <w:bCs/>
          <w:i/>
          <w:iCs/>
          <w:lang w:eastAsia="en-GB"/>
        </w:rPr>
        <w:t>Art and Cooking. Cookbook Princessehof National Museum Of Ceramics</w:t>
      </w:r>
      <w:r w:rsidR="0032732D" w:rsidRPr="008F5973">
        <w:rPr>
          <w:rFonts w:eastAsia="Times New Roman" w:cstheme="minorHAnsi"/>
          <w:lang w:eastAsia="en-GB"/>
        </w:rPr>
        <w:t xml:space="preserve"> </w:t>
      </w:r>
      <w:r w:rsidR="000B4C74" w:rsidRPr="008F5973">
        <w:rPr>
          <w:rFonts w:cstheme="minorHAnsi"/>
          <w:b/>
          <w:bCs/>
        </w:rPr>
        <w:t>truly combines ceramic and culinary art for the first time.</w:t>
      </w:r>
      <w:r w:rsidR="008F5973">
        <w:rPr>
          <w:rFonts w:cstheme="minorHAnsi"/>
          <w:b/>
          <w:bCs/>
        </w:rPr>
        <w:br/>
      </w:r>
      <w:r w:rsidR="008F5973">
        <w:rPr>
          <w:rFonts w:cstheme="minorHAnsi"/>
          <w:b/>
          <w:bCs/>
        </w:rPr>
        <w:br/>
      </w:r>
      <w:r w:rsidRPr="008F5973">
        <w:rPr>
          <w:rFonts w:cstheme="minorHAnsi"/>
        </w:rPr>
        <w:t xml:space="preserve">For the book, 45 </w:t>
      </w:r>
      <w:r w:rsidR="00D269D8" w:rsidRPr="008F5973">
        <w:rPr>
          <w:rFonts w:cstheme="minorHAnsi"/>
        </w:rPr>
        <w:t xml:space="preserve">masterpieces </w:t>
      </w:r>
      <w:r w:rsidR="007B454D" w:rsidRPr="008F5973">
        <w:rPr>
          <w:rFonts w:cstheme="minorHAnsi"/>
        </w:rPr>
        <w:t xml:space="preserve">from Asia, the Middle East and Europe </w:t>
      </w:r>
      <w:r w:rsidR="00EF1154" w:rsidRPr="008F5973">
        <w:rPr>
          <w:rFonts w:cstheme="minorHAnsi"/>
        </w:rPr>
        <w:t>were</w:t>
      </w:r>
      <w:r w:rsidRPr="008F5973">
        <w:rPr>
          <w:rFonts w:cstheme="minorHAnsi"/>
        </w:rPr>
        <w:t xml:space="preserve"> selected from the </w:t>
      </w:r>
      <w:proofErr w:type="spellStart"/>
      <w:r w:rsidRPr="008F5973">
        <w:rPr>
          <w:rFonts w:cstheme="minorHAnsi"/>
        </w:rPr>
        <w:t>Princessehof</w:t>
      </w:r>
      <w:r w:rsidR="00140027" w:rsidRPr="008F5973">
        <w:rPr>
          <w:rFonts w:cstheme="minorHAnsi"/>
        </w:rPr>
        <w:t>’</w:t>
      </w:r>
      <w:r w:rsidR="00EF1154" w:rsidRPr="008F5973">
        <w:rPr>
          <w:rFonts w:cstheme="minorHAnsi"/>
        </w:rPr>
        <w:t>s</w:t>
      </w:r>
      <w:proofErr w:type="spellEnd"/>
      <w:r w:rsidRPr="008F5973">
        <w:rPr>
          <w:rFonts w:cstheme="minorHAnsi"/>
        </w:rPr>
        <w:t xml:space="preserve"> collection</w:t>
      </w:r>
      <w:r w:rsidR="00EF1154" w:rsidRPr="008F5973">
        <w:rPr>
          <w:rFonts w:cstheme="minorHAnsi"/>
        </w:rPr>
        <w:t>s</w:t>
      </w:r>
      <w:r w:rsidRPr="008F5973">
        <w:rPr>
          <w:rFonts w:cstheme="minorHAnsi"/>
        </w:rPr>
        <w:t xml:space="preserve">. The oldest is a Chinese bowl </w:t>
      </w:r>
      <w:r w:rsidR="00EF1154" w:rsidRPr="008F5973">
        <w:rPr>
          <w:rFonts w:cstheme="minorHAnsi"/>
        </w:rPr>
        <w:t xml:space="preserve">dating </w:t>
      </w:r>
      <w:r w:rsidRPr="008F5973">
        <w:rPr>
          <w:rFonts w:cstheme="minorHAnsi"/>
        </w:rPr>
        <w:t xml:space="preserve">from the 9th century, the </w:t>
      </w:r>
      <w:r w:rsidR="007B454D" w:rsidRPr="008F5973">
        <w:rPr>
          <w:rFonts w:cstheme="minorHAnsi"/>
        </w:rPr>
        <w:t>most recent</w:t>
      </w:r>
      <w:r w:rsidRPr="008F5973">
        <w:rPr>
          <w:rFonts w:cstheme="minorHAnsi"/>
        </w:rPr>
        <w:t xml:space="preserve"> is a series of plates from 2016 by </w:t>
      </w:r>
      <w:r w:rsidR="00EF1154" w:rsidRPr="008F5973">
        <w:rPr>
          <w:rFonts w:cstheme="minorHAnsi"/>
        </w:rPr>
        <w:t xml:space="preserve">the </w:t>
      </w:r>
      <w:r w:rsidRPr="008F5973">
        <w:rPr>
          <w:rFonts w:cstheme="minorHAnsi"/>
        </w:rPr>
        <w:t xml:space="preserve">Dutch design duo Scholten &amp; </w:t>
      </w:r>
      <w:proofErr w:type="spellStart"/>
      <w:r w:rsidRPr="008F5973">
        <w:rPr>
          <w:rFonts w:cstheme="minorHAnsi"/>
        </w:rPr>
        <w:t>Baijings</w:t>
      </w:r>
      <w:proofErr w:type="spellEnd"/>
      <w:r w:rsidRPr="008F5973">
        <w:rPr>
          <w:rFonts w:cstheme="minorHAnsi"/>
        </w:rPr>
        <w:t xml:space="preserve">. All these objects will be highlighted with </w:t>
      </w:r>
      <w:r w:rsidR="00D269D8" w:rsidRPr="008F5973">
        <w:rPr>
          <w:rFonts w:cstheme="minorHAnsi"/>
        </w:rPr>
        <w:t>sp</w:t>
      </w:r>
      <w:r w:rsidR="007B454D" w:rsidRPr="008F5973">
        <w:rPr>
          <w:rFonts w:cstheme="minorHAnsi"/>
        </w:rPr>
        <w:t>l</w:t>
      </w:r>
      <w:r w:rsidR="00D269D8" w:rsidRPr="008F5973">
        <w:rPr>
          <w:rFonts w:cstheme="minorHAnsi"/>
        </w:rPr>
        <w:t xml:space="preserve">endid </w:t>
      </w:r>
      <w:r w:rsidRPr="008F5973">
        <w:rPr>
          <w:rFonts w:cstheme="minorHAnsi"/>
        </w:rPr>
        <w:t xml:space="preserve">photos and fascinating background stories. In addition to the cultural and historical background </w:t>
      </w:r>
      <w:r w:rsidR="007B454D" w:rsidRPr="008F5973">
        <w:rPr>
          <w:rFonts w:cstheme="minorHAnsi"/>
        </w:rPr>
        <w:t>of</w:t>
      </w:r>
      <w:r w:rsidRPr="008F5973">
        <w:rPr>
          <w:rFonts w:cstheme="minorHAnsi"/>
        </w:rPr>
        <w:t xml:space="preserve"> the museum</w:t>
      </w:r>
      <w:r w:rsidR="007B454D" w:rsidRPr="008F5973">
        <w:rPr>
          <w:rFonts w:cstheme="minorHAnsi"/>
        </w:rPr>
        <w:t>’s</w:t>
      </w:r>
      <w:r w:rsidRPr="008F5973">
        <w:rPr>
          <w:rFonts w:cstheme="minorHAnsi"/>
        </w:rPr>
        <w:t xml:space="preserve"> ceramic</w:t>
      </w:r>
      <w:r w:rsidR="007B454D" w:rsidRPr="008F5973">
        <w:rPr>
          <w:rFonts w:cstheme="minorHAnsi"/>
        </w:rPr>
        <w:t xml:space="preserve"> object</w:t>
      </w:r>
      <w:r w:rsidRPr="008F5973">
        <w:rPr>
          <w:rFonts w:cstheme="minorHAnsi"/>
        </w:rPr>
        <w:t xml:space="preserve">s, the book </w:t>
      </w:r>
      <w:r w:rsidR="007B454D" w:rsidRPr="008F5973">
        <w:rPr>
          <w:rFonts w:cstheme="minorHAnsi"/>
        </w:rPr>
        <w:t>contains</w:t>
      </w:r>
      <w:r w:rsidRPr="008F5973">
        <w:rPr>
          <w:rFonts w:cstheme="minorHAnsi"/>
        </w:rPr>
        <w:t xml:space="preserve"> dozens of unique recipes by</w:t>
      </w:r>
      <w:r w:rsidR="007B454D" w:rsidRPr="008F5973">
        <w:rPr>
          <w:rFonts w:cstheme="minorHAnsi"/>
        </w:rPr>
        <w:t>, among others,</w:t>
      </w:r>
      <w:r w:rsidRPr="008F5973">
        <w:rPr>
          <w:rFonts w:cstheme="minorHAnsi"/>
        </w:rPr>
        <w:t xml:space="preserve"> Claudia </w:t>
      </w:r>
      <w:proofErr w:type="spellStart"/>
      <w:r w:rsidRPr="008F5973">
        <w:rPr>
          <w:rFonts w:cstheme="minorHAnsi"/>
        </w:rPr>
        <w:t>Roden</w:t>
      </w:r>
      <w:proofErr w:type="spellEnd"/>
      <w:r w:rsidRPr="008F5973">
        <w:rPr>
          <w:rFonts w:cstheme="minorHAnsi"/>
        </w:rPr>
        <w:t xml:space="preserve">, </w:t>
      </w:r>
      <w:proofErr w:type="spellStart"/>
      <w:r w:rsidRPr="008F5973">
        <w:rPr>
          <w:rFonts w:cstheme="minorHAnsi"/>
        </w:rPr>
        <w:t>Yotam</w:t>
      </w:r>
      <w:proofErr w:type="spellEnd"/>
      <w:r w:rsidRPr="008F5973">
        <w:rPr>
          <w:rFonts w:cstheme="minorHAnsi"/>
        </w:rPr>
        <w:t xml:space="preserve"> Ottolenghi, </w:t>
      </w:r>
      <w:r w:rsidR="008F5973" w:rsidRPr="008F5973">
        <w:rPr>
          <w:rFonts w:cstheme="minorHAnsi"/>
          <w:lang w:val="en-US"/>
        </w:rPr>
        <w:t xml:space="preserve">Tim </w:t>
      </w:r>
      <w:proofErr w:type="spellStart"/>
      <w:r w:rsidR="008F5973" w:rsidRPr="008F5973">
        <w:rPr>
          <w:rFonts w:cstheme="minorHAnsi"/>
          <w:lang w:val="en-US"/>
        </w:rPr>
        <w:t>Raue</w:t>
      </w:r>
      <w:proofErr w:type="spellEnd"/>
      <w:r w:rsidR="008F5973" w:rsidRPr="008F5973">
        <w:rPr>
          <w:rFonts w:cstheme="minorHAnsi"/>
          <w:lang w:val="en-US"/>
        </w:rPr>
        <w:t xml:space="preserve">, Sven </w:t>
      </w:r>
      <w:proofErr w:type="spellStart"/>
      <w:r w:rsidR="008F5973" w:rsidRPr="008F5973">
        <w:rPr>
          <w:rFonts w:cstheme="minorHAnsi"/>
          <w:lang w:val="en-US"/>
        </w:rPr>
        <w:t>Chartier</w:t>
      </w:r>
      <w:proofErr w:type="spellEnd"/>
      <w:r w:rsidR="008F5973" w:rsidRPr="008F5973">
        <w:rPr>
          <w:rFonts w:cstheme="minorHAnsi"/>
          <w:lang w:val="en-US"/>
        </w:rPr>
        <w:t xml:space="preserve">, </w:t>
      </w:r>
      <w:proofErr w:type="spellStart"/>
      <w:r w:rsidR="008F5973" w:rsidRPr="008F5973">
        <w:rPr>
          <w:rFonts w:cstheme="minorHAnsi"/>
          <w:lang w:val="en-US"/>
        </w:rPr>
        <w:t>Titti</w:t>
      </w:r>
      <w:proofErr w:type="spellEnd"/>
      <w:r w:rsidR="008F5973" w:rsidRPr="008F5973">
        <w:rPr>
          <w:rFonts w:cstheme="minorHAnsi"/>
          <w:lang w:val="en-US"/>
        </w:rPr>
        <w:t xml:space="preserve"> </w:t>
      </w:r>
      <w:proofErr w:type="spellStart"/>
      <w:r w:rsidR="008F5973" w:rsidRPr="008F5973">
        <w:rPr>
          <w:rFonts w:cstheme="minorHAnsi"/>
          <w:lang w:val="en-US"/>
        </w:rPr>
        <w:t>Qvarnström</w:t>
      </w:r>
      <w:proofErr w:type="spellEnd"/>
      <w:r w:rsidR="008F5973" w:rsidRPr="008F5973">
        <w:rPr>
          <w:rFonts w:cstheme="minorHAnsi"/>
          <w:lang w:val="en-US"/>
        </w:rPr>
        <w:t xml:space="preserve"> and </w:t>
      </w:r>
      <w:proofErr w:type="spellStart"/>
      <w:r w:rsidR="008F5973" w:rsidRPr="008F5973">
        <w:rPr>
          <w:rFonts w:cstheme="minorHAnsi"/>
          <w:lang w:val="en-US"/>
        </w:rPr>
        <w:t>Peppe</w:t>
      </w:r>
      <w:proofErr w:type="spellEnd"/>
      <w:r w:rsidR="008F5973" w:rsidRPr="008F5973">
        <w:rPr>
          <w:rFonts w:cstheme="minorHAnsi"/>
          <w:lang w:val="en-US"/>
        </w:rPr>
        <w:t xml:space="preserve"> </w:t>
      </w:r>
      <w:proofErr w:type="spellStart"/>
      <w:r w:rsidR="008F5973" w:rsidRPr="008F5973">
        <w:rPr>
          <w:rFonts w:cstheme="minorHAnsi"/>
          <w:lang w:val="en-US"/>
        </w:rPr>
        <w:t>Guida</w:t>
      </w:r>
      <w:proofErr w:type="spellEnd"/>
      <w:r w:rsidR="008F5973" w:rsidRPr="008F5973">
        <w:rPr>
          <w:rFonts w:cstheme="minorHAnsi"/>
          <w:lang w:val="en-US"/>
        </w:rPr>
        <w:t xml:space="preserve">. </w:t>
      </w:r>
      <w:r w:rsidR="00826537" w:rsidRPr="008F5973">
        <w:rPr>
          <w:rFonts w:cstheme="minorHAnsi"/>
        </w:rPr>
        <w:t>T</w:t>
      </w:r>
      <w:r w:rsidRPr="008F5973">
        <w:rPr>
          <w:rFonts w:cstheme="minorHAnsi"/>
        </w:rPr>
        <w:t xml:space="preserve">heir delicious </w:t>
      </w:r>
      <w:r w:rsidR="00D269D8" w:rsidRPr="008F5973">
        <w:rPr>
          <w:rFonts w:cstheme="minorHAnsi"/>
        </w:rPr>
        <w:t>recipes</w:t>
      </w:r>
      <w:r w:rsidRPr="008F5973">
        <w:rPr>
          <w:rFonts w:cstheme="minorHAnsi"/>
        </w:rPr>
        <w:t xml:space="preserve"> not only combine the flavours of East and West, but also br</w:t>
      </w:r>
      <w:r w:rsidR="00826537" w:rsidRPr="008F5973">
        <w:rPr>
          <w:rFonts w:cstheme="minorHAnsi"/>
        </w:rPr>
        <w:t>ing</w:t>
      </w:r>
      <w:r w:rsidRPr="008F5973">
        <w:rPr>
          <w:rFonts w:cstheme="minorHAnsi"/>
        </w:rPr>
        <w:t xml:space="preserve"> the museum pieces from these cultures back to life.</w:t>
      </w:r>
      <w:r w:rsidR="00FE072D">
        <w:rPr>
          <w:rFonts w:cstheme="minorHAnsi"/>
        </w:rPr>
        <w:br/>
      </w:r>
      <w:r w:rsidR="00FE072D">
        <w:rPr>
          <w:rFonts w:cstheme="minorHAnsi"/>
        </w:rPr>
        <w:br/>
      </w:r>
      <w:r w:rsidRPr="008F5973">
        <w:rPr>
          <w:rFonts w:cstheme="minorHAnsi"/>
          <w:b/>
          <w:bCs/>
        </w:rPr>
        <w:t>Unique</w:t>
      </w:r>
      <w:r w:rsidR="00FE072D">
        <w:rPr>
          <w:rFonts w:cstheme="minorHAnsi"/>
          <w:b/>
          <w:bCs/>
        </w:rPr>
        <w:br/>
      </w:r>
      <w:r w:rsidRPr="008F5973">
        <w:rPr>
          <w:rFonts w:cstheme="minorHAnsi"/>
        </w:rPr>
        <w:t xml:space="preserve">Food and ceramics belong together and a beautifully laid table is of all times and all cultures. Even </w:t>
      </w:r>
      <w:r w:rsidR="0059620A" w:rsidRPr="008F5973">
        <w:rPr>
          <w:rFonts w:cstheme="minorHAnsi"/>
        </w:rPr>
        <w:t>today</w:t>
      </w:r>
      <w:r w:rsidRPr="008F5973">
        <w:rPr>
          <w:rFonts w:cstheme="minorHAnsi"/>
        </w:rPr>
        <w:t xml:space="preserve">, we still </w:t>
      </w:r>
      <w:r w:rsidR="00D269D8" w:rsidRPr="008F5973">
        <w:rPr>
          <w:rFonts w:cstheme="minorHAnsi"/>
          <w:bCs/>
        </w:rPr>
        <w:t>take out our finest tableware from the cupboard</w:t>
      </w:r>
      <w:r w:rsidRPr="008F5973">
        <w:rPr>
          <w:rFonts w:cstheme="minorHAnsi"/>
        </w:rPr>
        <w:t xml:space="preserve"> </w:t>
      </w:r>
      <w:r w:rsidR="0059620A" w:rsidRPr="008F5973">
        <w:rPr>
          <w:rFonts w:cstheme="minorHAnsi"/>
        </w:rPr>
        <w:t>for</w:t>
      </w:r>
      <w:r w:rsidRPr="008F5973">
        <w:rPr>
          <w:rFonts w:cstheme="minorHAnsi"/>
        </w:rPr>
        <w:t xml:space="preserve"> special occasions. </w:t>
      </w:r>
      <w:r w:rsidR="0059620A" w:rsidRPr="008F5973">
        <w:rPr>
          <w:rFonts w:cstheme="minorHAnsi"/>
        </w:rPr>
        <w:t>However, o</w:t>
      </w:r>
      <w:r w:rsidRPr="008F5973">
        <w:rPr>
          <w:rFonts w:cstheme="minorHAnsi"/>
        </w:rPr>
        <w:t xml:space="preserve">nce </w:t>
      </w:r>
      <w:r w:rsidR="0059620A" w:rsidRPr="008F5973">
        <w:rPr>
          <w:rFonts w:cstheme="minorHAnsi"/>
        </w:rPr>
        <w:t>they have been absorbed</w:t>
      </w:r>
      <w:r w:rsidRPr="008F5973">
        <w:rPr>
          <w:rFonts w:cstheme="minorHAnsi"/>
        </w:rPr>
        <w:t xml:space="preserve"> in</w:t>
      </w:r>
      <w:r w:rsidR="0059620A" w:rsidRPr="008F5973">
        <w:rPr>
          <w:rFonts w:cstheme="minorHAnsi"/>
        </w:rPr>
        <w:t>to</w:t>
      </w:r>
      <w:r w:rsidRPr="008F5973">
        <w:rPr>
          <w:rFonts w:cstheme="minorHAnsi"/>
        </w:rPr>
        <w:t xml:space="preserve"> museum collections, these objects lose their original function. In </w:t>
      </w:r>
      <w:r w:rsidRPr="008F5973">
        <w:rPr>
          <w:rFonts w:cstheme="minorHAnsi"/>
          <w:i/>
          <w:iCs/>
        </w:rPr>
        <w:t>Art and Cooking</w:t>
      </w:r>
      <w:r w:rsidRPr="008F5973">
        <w:rPr>
          <w:rFonts w:cstheme="minorHAnsi"/>
        </w:rPr>
        <w:t xml:space="preserve">, </w:t>
      </w:r>
      <w:r w:rsidR="0059620A" w:rsidRPr="008F5973">
        <w:rPr>
          <w:rFonts w:cstheme="minorHAnsi"/>
        </w:rPr>
        <w:t xml:space="preserve">these </w:t>
      </w:r>
      <w:r w:rsidRPr="008F5973">
        <w:rPr>
          <w:rFonts w:cstheme="minorHAnsi"/>
        </w:rPr>
        <w:t xml:space="preserve">museum </w:t>
      </w:r>
      <w:r w:rsidR="00140027" w:rsidRPr="008F5973">
        <w:rPr>
          <w:rFonts w:cstheme="minorHAnsi"/>
        </w:rPr>
        <w:t>objects</w:t>
      </w:r>
      <w:r w:rsidRPr="008F5973">
        <w:rPr>
          <w:rFonts w:cstheme="minorHAnsi"/>
        </w:rPr>
        <w:t xml:space="preserve"> are </w:t>
      </w:r>
      <w:r w:rsidR="00140027" w:rsidRPr="008F5973">
        <w:rPr>
          <w:rFonts w:cstheme="minorHAnsi"/>
        </w:rPr>
        <w:t xml:space="preserve">once again </w:t>
      </w:r>
      <w:r w:rsidRPr="008F5973">
        <w:rPr>
          <w:rFonts w:cstheme="minorHAnsi"/>
        </w:rPr>
        <w:t xml:space="preserve">used for their </w:t>
      </w:r>
      <w:r w:rsidR="00140027" w:rsidRPr="008F5973">
        <w:rPr>
          <w:rFonts w:cstheme="minorHAnsi"/>
        </w:rPr>
        <w:t>intended</w:t>
      </w:r>
      <w:r w:rsidRPr="008F5973">
        <w:rPr>
          <w:rFonts w:cstheme="minorHAnsi"/>
        </w:rPr>
        <w:t xml:space="preserve"> purpose: serving</w:t>
      </w:r>
      <w:r w:rsidR="0059620A" w:rsidRPr="008F5973">
        <w:rPr>
          <w:rFonts w:cstheme="minorHAnsi"/>
        </w:rPr>
        <w:t xml:space="preserve"> </w:t>
      </w:r>
      <w:r w:rsidR="00140027" w:rsidRPr="008F5973">
        <w:rPr>
          <w:rFonts w:cstheme="minorHAnsi"/>
        </w:rPr>
        <w:t>tasty food</w:t>
      </w:r>
      <w:r w:rsidRPr="008F5973">
        <w:rPr>
          <w:rFonts w:cstheme="minorHAnsi"/>
        </w:rPr>
        <w:t xml:space="preserve">. This </w:t>
      </w:r>
      <w:r w:rsidR="00540545" w:rsidRPr="008F5973">
        <w:rPr>
          <w:rFonts w:cstheme="minorHAnsi"/>
        </w:rPr>
        <w:t xml:space="preserve">book </w:t>
      </w:r>
      <w:r w:rsidRPr="008F5973">
        <w:rPr>
          <w:rFonts w:cstheme="minorHAnsi"/>
        </w:rPr>
        <w:t xml:space="preserve">is a culinary glimpse </w:t>
      </w:r>
      <w:r w:rsidR="00140027" w:rsidRPr="008F5973">
        <w:rPr>
          <w:rFonts w:cstheme="minorHAnsi"/>
        </w:rPr>
        <w:t xml:space="preserve">into </w:t>
      </w:r>
      <w:r w:rsidRPr="008F5973">
        <w:rPr>
          <w:rFonts w:cstheme="minorHAnsi"/>
        </w:rPr>
        <w:t xml:space="preserve">the </w:t>
      </w:r>
      <w:proofErr w:type="spellStart"/>
      <w:r w:rsidRPr="008F5973">
        <w:rPr>
          <w:rFonts w:cstheme="minorHAnsi"/>
        </w:rPr>
        <w:t>Princessehof</w:t>
      </w:r>
      <w:r w:rsidR="00140027" w:rsidRPr="008F5973">
        <w:rPr>
          <w:rFonts w:cstheme="minorHAnsi"/>
        </w:rPr>
        <w:t>’s</w:t>
      </w:r>
      <w:proofErr w:type="spellEnd"/>
      <w:r w:rsidRPr="008F5973">
        <w:rPr>
          <w:rFonts w:cstheme="minorHAnsi"/>
        </w:rPr>
        <w:t xml:space="preserve"> collection</w:t>
      </w:r>
      <w:r w:rsidR="00140027" w:rsidRPr="008F5973">
        <w:rPr>
          <w:rFonts w:cstheme="minorHAnsi"/>
        </w:rPr>
        <w:t>s</w:t>
      </w:r>
      <w:r w:rsidRPr="008F5973">
        <w:rPr>
          <w:rFonts w:cstheme="minorHAnsi"/>
        </w:rPr>
        <w:t xml:space="preserve">. Karin Gaillard, curator of European ceramics and author of the book: </w:t>
      </w:r>
      <w:r w:rsidR="00140027" w:rsidRPr="008F5973">
        <w:rPr>
          <w:rFonts w:cstheme="minorHAnsi"/>
        </w:rPr>
        <w:t>‘</w:t>
      </w:r>
      <w:r w:rsidR="0059620A" w:rsidRPr="008F5973">
        <w:rPr>
          <w:rFonts w:cstheme="minorHAnsi"/>
          <w:bCs/>
        </w:rPr>
        <w:t>What would our imperial bowl look like with a gastronomic delicacy in it, or the eighteenth-century fish service from Marseilles with an authentic bouillabaisse?</w:t>
      </w:r>
      <w:r w:rsidR="0059620A" w:rsidRPr="008F5973">
        <w:rPr>
          <w:rFonts w:cstheme="minorHAnsi"/>
        </w:rPr>
        <w:t xml:space="preserve"> </w:t>
      </w:r>
      <w:r w:rsidRPr="008F5973">
        <w:rPr>
          <w:rFonts w:cstheme="minorHAnsi"/>
        </w:rPr>
        <w:t xml:space="preserve">These questions kept popping into my head as I walked past the </w:t>
      </w:r>
      <w:r w:rsidR="00E03788" w:rsidRPr="008F5973">
        <w:rPr>
          <w:rFonts w:cstheme="minorHAnsi"/>
        </w:rPr>
        <w:t xml:space="preserve">display </w:t>
      </w:r>
      <w:r w:rsidRPr="008F5973">
        <w:rPr>
          <w:rFonts w:cstheme="minorHAnsi"/>
        </w:rPr>
        <w:t>cases. Even in my wildest dreams, I didn</w:t>
      </w:r>
      <w:r w:rsidR="00140027" w:rsidRPr="008F5973">
        <w:rPr>
          <w:rFonts w:cstheme="minorHAnsi"/>
        </w:rPr>
        <w:t>’</w:t>
      </w:r>
      <w:r w:rsidRPr="008F5973">
        <w:rPr>
          <w:rFonts w:cstheme="minorHAnsi"/>
        </w:rPr>
        <w:t xml:space="preserve">t dare to </w:t>
      </w:r>
      <w:r w:rsidR="00467244" w:rsidRPr="008F5973">
        <w:rPr>
          <w:rFonts w:cstheme="minorHAnsi"/>
        </w:rPr>
        <w:t>imagine</w:t>
      </w:r>
      <w:r w:rsidRPr="008F5973">
        <w:rPr>
          <w:rFonts w:cstheme="minorHAnsi"/>
        </w:rPr>
        <w:t xml:space="preserve"> that this cookery book </w:t>
      </w:r>
      <w:r w:rsidR="00E03788" w:rsidRPr="008F5973">
        <w:rPr>
          <w:rFonts w:cstheme="minorHAnsi"/>
        </w:rPr>
        <w:t>featuring</w:t>
      </w:r>
      <w:r w:rsidRPr="008F5973">
        <w:rPr>
          <w:rFonts w:cstheme="minorHAnsi"/>
        </w:rPr>
        <w:t xml:space="preserve"> museum ceramics in the leading role would actually come about. But here</w:t>
      </w:r>
      <w:r w:rsidR="0059620A" w:rsidRPr="008F5973">
        <w:rPr>
          <w:rFonts w:cstheme="minorHAnsi"/>
        </w:rPr>
        <w:t xml:space="preserve"> it is</w:t>
      </w:r>
      <w:r w:rsidRPr="008F5973">
        <w:rPr>
          <w:rFonts w:cstheme="minorHAnsi"/>
        </w:rPr>
        <w:t>! It goes without saying that the safety of the objects always had the highest priority in its creation.</w:t>
      </w:r>
      <w:r w:rsidR="00140027" w:rsidRPr="008F5973">
        <w:rPr>
          <w:rFonts w:cstheme="minorHAnsi"/>
        </w:rPr>
        <w:t>’</w:t>
      </w:r>
      <w:r w:rsidR="00FE072D">
        <w:rPr>
          <w:rFonts w:cstheme="minorHAnsi"/>
        </w:rPr>
        <w:br/>
      </w:r>
      <w:r w:rsidR="00FE072D">
        <w:rPr>
          <w:rFonts w:cstheme="minorHAnsi"/>
        </w:rPr>
        <w:br/>
      </w:r>
      <w:r w:rsidRPr="008F5973">
        <w:rPr>
          <w:rFonts w:cstheme="minorHAnsi"/>
          <w:b/>
        </w:rPr>
        <w:t>Top chefs and dishes from all over the world</w:t>
      </w:r>
      <w:r w:rsidR="00FE072D">
        <w:rPr>
          <w:rFonts w:cstheme="minorHAnsi"/>
          <w:b/>
        </w:rPr>
        <w:br/>
      </w:r>
      <w:r w:rsidRPr="008F5973">
        <w:rPr>
          <w:rFonts w:cstheme="minorHAnsi"/>
          <w:bCs/>
        </w:rPr>
        <w:t xml:space="preserve">Apart from the Netherlands, chefs from China, Japan, Korea, Thailand, Iran, Syria, Turkey, Spain, Portugal, Italy, France, Belgium, England, Germany and Sweden have contributed to the book. Their status varies from star chef to up-and-coming talent. Chef and cookbook author Jean Beddington prepared and styled their dishes for the book and also provided some recipes. </w:t>
      </w:r>
      <w:r w:rsidRPr="008F5973">
        <w:rPr>
          <w:rFonts w:cstheme="minorHAnsi"/>
          <w:bCs/>
          <w:i/>
          <w:iCs/>
        </w:rPr>
        <w:t>Art and Cooking</w:t>
      </w:r>
      <w:r w:rsidRPr="008F5973">
        <w:rPr>
          <w:rFonts w:cstheme="minorHAnsi"/>
          <w:bCs/>
        </w:rPr>
        <w:t xml:space="preserve"> offers a</w:t>
      </w:r>
      <w:r w:rsidR="00140027" w:rsidRPr="008F5973">
        <w:rPr>
          <w:rFonts w:cstheme="minorHAnsi"/>
          <w:bCs/>
        </w:rPr>
        <w:t xml:space="preserve"> wonderful diversity of fare, from soups and salads to meat, fish and </w:t>
      </w:r>
      <w:r w:rsidR="00E03788" w:rsidRPr="008F5973">
        <w:rPr>
          <w:rFonts w:cstheme="minorHAnsi"/>
          <w:bCs/>
        </w:rPr>
        <w:t>vegan dishes</w:t>
      </w:r>
      <w:r w:rsidR="00140027" w:rsidRPr="008F5973">
        <w:rPr>
          <w:rFonts w:cstheme="minorHAnsi"/>
          <w:bCs/>
        </w:rPr>
        <w:t>, from starters to cakes, biscuits and desserts. All of them are not only beautiful to look at, but are also easy for adventurous home cooks to prepare.</w:t>
      </w:r>
    </w:p>
    <w:p w14:paraId="47C17319" w14:textId="77777777" w:rsidR="00C031EF" w:rsidRPr="008F5973" w:rsidRDefault="00C031EF" w:rsidP="008F5973">
      <w:pPr>
        <w:spacing w:after="0" w:line="320" w:lineRule="atLeast"/>
        <w:rPr>
          <w:rFonts w:cstheme="minorHAnsi"/>
          <w:b/>
          <w:bCs/>
        </w:rPr>
      </w:pPr>
      <w:r w:rsidRPr="008F5973">
        <w:rPr>
          <w:rFonts w:cstheme="minorHAnsi"/>
          <w:b/>
          <w:bCs/>
        </w:rPr>
        <w:lastRenderedPageBreak/>
        <w:t>Preview</w:t>
      </w:r>
    </w:p>
    <w:p w14:paraId="02404FDC" w14:textId="7F79C346" w:rsidR="00C031EF" w:rsidRPr="008F5973" w:rsidRDefault="0032732D" w:rsidP="008F5973">
      <w:pPr>
        <w:spacing w:after="0" w:line="320" w:lineRule="atLeast"/>
        <w:rPr>
          <w:rFonts w:cstheme="minorHAnsi"/>
        </w:rPr>
      </w:pPr>
      <w:r w:rsidRPr="008F5973">
        <w:rPr>
          <w:rFonts w:eastAsia="Times New Roman" w:cstheme="minorHAnsi"/>
          <w:i/>
          <w:iCs/>
          <w:lang w:eastAsia="en-GB"/>
        </w:rPr>
        <w:t>Art and Cooking. Cookbook Princessehof National Museum Of Ceramics</w:t>
      </w:r>
      <w:r w:rsidRPr="008F5973">
        <w:rPr>
          <w:rFonts w:eastAsia="Times New Roman" w:cstheme="minorHAnsi"/>
          <w:lang w:eastAsia="en-GB"/>
        </w:rPr>
        <w:t xml:space="preserve"> </w:t>
      </w:r>
      <w:r w:rsidR="00C031EF" w:rsidRPr="008F5973">
        <w:rPr>
          <w:rFonts w:cstheme="minorHAnsi"/>
        </w:rPr>
        <w:t xml:space="preserve">will </w:t>
      </w:r>
      <w:r w:rsidR="00546C02" w:rsidRPr="008F5973">
        <w:rPr>
          <w:rFonts w:cstheme="minorHAnsi"/>
        </w:rPr>
        <w:t>be published</w:t>
      </w:r>
      <w:r w:rsidR="00C031EF" w:rsidRPr="008F5973">
        <w:rPr>
          <w:rFonts w:cstheme="minorHAnsi"/>
        </w:rPr>
        <w:t xml:space="preserve"> in Dutch and English in collaboration with </w:t>
      </w:r>
      <w:proofErr w:type="spellStart"/>
      <w:r w:rsidR="00C031EF" w:rsidRPr="008F5973">
        <w:rPr>
          <w:rFonts w:cstheme="minorHAnsi"/>
        </w:rPr>
        <w:t>Noordboek</w:t>
      </w:r>
      <w:proofErr w:type="spellEnd"/>
      <w:r w:rsidR="00C031EF" w:rsidRPr="008F5973">
        <w:rPr>
          <w:rFonts w:cstheme="minorHAnsi"/>
        </w:rPr>
        <w:t xml:space="preserve"> | HL Books. </w:t>
      </w:r>
      <w:r w:rsidR="00546C02" w:rsidRPr="008F5973">
        <w:rPr>
          <w:rFonts w:cstheme="minorHAnsi"/>
        </w:rPr>
        <w:t>It</w:t>
      </w:r>
      <w:r w:rsidR="00C031EF" w:rsidRPr="008F5973">
        <w:rPr>
          <w:rFonts w:cstheme="minorHAnsi"/>
        </w:rPr>
        <w:t xml:space="preserve"> </w:t>
      </w:r>
      <w:r w:rsidR="00546C02" w:rsidRPr="008F5973">
        <w:rPr>
          <w:rFonts w:cstheme="minorHAnsi"/>
        </w:rPr>
        <w:t xml:space="preserve">costs € 49.95 and </w:t>
      </w:r>
      <w:r w:rsidR="00C031EF" w:rsidRPr="008F5973">
        <w:rPr>
          <w:rFonts w:cstheme="minorHAnsi"/>
        </w:rPr>
        <w:t xml:space="preserve">is available </w:t>
      </w:r>
      <w:r w:rsidR="00546C02" w:rsidRPr="008F5973">
        <w:rPr>
          <w:rFonts w:cstheme="minorHAnsi"/>
        </w:rPr>
        <w:t xml:space="preserve">in </w:t>
      </w:r>
      <w:r w:rsidR="00C031EF" w:rsidRPr="008F5973">
        <w:rPr>
          <w:rFonts w:cstheme="minorHAnsi"/>
        </w:rPr>
        <w:t xml:space="preserve">the </w:t>
      </w:r>
      <w:proofErr w:type="spellStart"/>
      <w:r w:rsidR="00C031EF" w:rsidRPr="008F5973">
        <w:rPr>
          <w:rFonts w:cstheme="minorHAnsi"/>
        </w:rPr>
        <w:t>Princessehof</w:t>
      </w:r>
      <w:r w:rsidR="00546C02" w:rsidRPr="008F5973">
        <w:rPr>
          <w:rFonts w:cstheme="minorHAnsi"/>
        </w:rPr>
        <w:t>’s</w:t>
      </w:r>
      <w:proofErr w:type="spellEnd"/>
      <w:r w:rsidR="00C031EF" w:rsidRPr="008F5973">
        <w:rPr>
          <w:rFonts w:cstheme="minorHAnsi"/>
        </w:rPr>
        <w:t xml:space="preserve"> museum shop and </w:t>
      </w:r>
      <w:proofErr w:type="spellStart"/>
      <w:r w:rsidR="00C031EF" w:rsidRPr="008F5973">
        <w:rPr>
          <w:rFonts w:cstheme="minorHAnsi"/>
        </w:rPr>
        <w:t>webshop</w:t>
      </w:r>
      <w:proofErr w:type="spellEnd"/>
      <w:r w:rsidR="00C031EF" w:rsidRPr="008F5973">
        <w:rPr>
          <w:rFonts w:cstheme="minorHAnsi"/>
        </w:rPr>
        <w:t>, in bookstores, art and cookery book shops</w:t>
      </w:r>
      <w:r w:rsidR="008F5973" w:rsidRPr="008F5973">
        <w:rPr>
          <w:rFonts w:cstheme="minorHAnsi"/>
        </w:rPr>
        <w:t xml:space="preserve">, </w:t>
      </w:r>
      <w:r w:rsidR="00C031EF" w:rsidRPr="008F5973">
        <w:rPr>
          <w:rFonts w:cstheme="minorHAnsi"/>
        </w:rPr>
        <w:t xml:space="preserve">and via </w:t>
      </w:r>
      <w:proofErr w:type="spellStart"/>
      <w:r w:rsidR="00C031EF" w:rsidRPr="008F5973">
        <w:rPr>
          <w:rFonts w:cstheme="minorHAnsi"/>
        </w:rPr>
        <w:t>Noordboek</w:t>
      </w:r>
      <w:proofErr w:type="spellEnd"/>
      <w:r w:rsidR="00C031EF" w:rsidRPr="008F5973">
        <w:rPr>
          <w:rFonts w:cstheme="minorHAnsi"/>
        </w:rPr>
        <w:t xml:space="preserve"> | HL Books. </w:t>
      </w:r>
      <w:r w:rsidR="00C657BB" w:rsidRPr="008F5973">
        <w:rPr>
          <w:rFonts w:cstheme="minorHAnsi"/>
        </w:rPr>
        <w:t>If you’re interested in viewing the sneak preview</w:t>
      </w:r>
      <w:r w:rsidR="00EB2F9B" w:rsidRPr="008F5973">
        <w:rPr>
          <w:rFonts w:cstheme="minorHAnsi"/>
        </w:rPr>
        <w:t xml:space="preserve"> and staying informed about the book’s release date</w:t>
      </w:r>
      <w:r w:rsidR="00C657BB" w:rsidRPr="008F5973">
        <w:rPr>
          <w:rFonts w:cstheme="minorHAnsi"/>
        </w:rPr>
        <w:t>, visit</w:t>
      </w:r>
      <w:r w:rsidR="00C031EF" w:rsidRPr="008F5973">
        <w:rPr>
          <w:rFonts w:cstheme="minorHAnsi"/>
        </w:rPr>
        <w:t xml:space="preserve"> princessehof.nl/</w:t>
      </w:r>
      <w:proofErr w:type="spellStart"/>
      <w:r w:rsidR="00212359">
        <w:rPr>
          <w:rFonts w:cstheme="minorHAnsi"/>
        </w:rPr>
        <w:t>en</w:t>
      </w:r>
      <w:proofErr w:type="spellEnd"/>
      <w:r w:rsidR="00212359">
        <w:rPr>
          <w:rFonts w:cstheme="minorHAnsi"/>
        </w:rPr>
        <w:t>/</w:t>
      </w:r>
      <w:r w:rsidR="008F5973" w:rsidRPr="008F5973">
        <w:rPr>
          <w:rFonts w:cstheme="minorHAnsi"/>
        </w:rPr>
        <w:t>cookbook</w:t>
      </w:r>
      <w:r w:rsidR="00C031EF" w:rsidRPr="008F5973">
        <w:rPr>
          <w:rFonts w:cstheme="minorHAnsi"/>
        </w:rPr>
        <w:t>.</w:t>
      </w:r>
      <w:r w:rsidR="00A15DA9">
        <w:rPr>
          <w:rFonts w:cstheme="minorHAnsi"/>
        </w:rPr>
        <w:br/>
      </w:r>
    </w:p>
    <w:p w14:paraId="63C1F50F" w14:textId="77777777" w:rsidR="00A15DA9" w:rsidRPr="008F5973" w:rsidRDefault="00A15DA9" w:rsidP="00A15DA9">
      <w:pPr>
        <w:spacing w:after="0" w:line="320" w:lineRule="atLeast"/>
        <w:rPr>
          <w:rFonts w:cstheme="minorHAnsi"/>
          <w:b/>
          <w:bCs/>
        </w:rPr>
      </w:pPr>
      <w:r w:rsidRPr="008F5973">
        <w:rPr>
          <w:rFonts w:cstheme="minorHAnsi"/>
          <w:b/>
          <w:bCs/>
        </w:rPr>
        <w:t>Culinary route</w:t>
      </w:r>
    </w:p>
    <w:p w14:paraId="22E327C7" w14:textId="77777777" w:rsidR="00A15DA9" w:rsidRPr="008F5973" w:rsidRDefault="00A15DA9" w:rsidP="00A15DA9">
      <w:pPr>
        <w:spacing w:after="0" w:line="320" w:lineRule="atLeast"/>
        <w:rPr>
          <w:rFonts w:cstheme="minorHAnsi"/>
        </w:rPr>
      </w:pPr>
      <w:r w:rsidRPr="008F5973">
        <w:rPr>
          <w:rFonts w:cstheme="minorHAnsi"/>
        </w:rPr>
        <w:t xml:space="preserve">Later this year, visitors can also follow a culinary route that leads them past the objects featured in the cookbook in the </w:t>
      </w:r>
      <w:proofErr w:type="spellStart"/>
      <w:r w:rsidRPr="008F5973">
        <w:rPr>
          <w:rFonts w:cstheme="minorHAnsi"/>
        </w:rPr>
        <w:t>Princessehof’s</w:t>
      </w:r>
      <w:proofErr w:type="spellEnd"/>
      <w:r w:rsidRPr="008F5973">
        <w:rPr>
          <w:rFonts w:cstheme="minorHAnsi"/>
        </w:rPr>
        <w:t xml:space="preserve"> permanent exhibition </w:t>
      </w:r>
      <w:r w:rsidRPr="008F5973">
        <w:rPr>
          <w:rFonts w:cstheme="minorHAnsi"/>
          <w:i/>
          <w:iCs/>
        </w:rPr>
        <w:t>From East to West</w:t>
      </w:r>
      <w:r w:rsidRPr="008F5973">
        <w:rPr>
          <w:rFonts w:cstheme="minorHAnsi"/>
        </w:rPr>
        <w:t>. Twelve objects will each be accompanied by a mini-documentary, which explains the historical background of the object and the creation of the food. These documentaries, made by SIJE.FILM, feature the cooking sessions and interviews with the participating chefs, the curators and others who were involved.</w:t>
      </w:r>
    </w:p>
    <w:p w14:paraId="2F8078A2" w14:textId="77777777" w:rsidR="00C031EF" w:rsidRPr="008F5973" w:rsidRDefault="00C031EF" w:rsidP="008F5973">
      <w:pPr>
        <w:spacing w:after="0" w:line="320" w:lineRule="atLeast"/>
        <w:rPr>
          <w:rFonts w:cstheme="minorHAnsi"/>
        </w:rPr>
      </w:pPr>
    </w:p>
    <w:p w14:paraId="0D6A9730" w14:textId="77777777" w:rsidR="00C031EF" w:rsidRPr="008F5973" w:rsidRDefault="00C031EF" w:rsidP="008F5973">
      <w:pPr>
        <w:spacing w:after="0" w:line="320" w:lineRule="atLeast"/>
        <w:rPr>
          <w:rFonts w:cstheme="minorHAnsi"/>
          <w:b/>
          <w:bCs/>
        </w:rPr>
      </w:pPr>
      <w:r w:rsidRPr="008F5973">
        <w:rPr>
          <w:rFonts w:cstheme="minorHAnsi"/>
          <w:b/>
          <w:bCs/>
        </w:rPr>
        <w:t>Dining in the Princessehof</w:t>
      </w:r>
    </w:p>
    <w:p w14:paraId="55A078BF" w14:textId="37B19F90" w:rsidR="00C031EF" w:rsidRPr="008F5973" w:rsidRDefault="00C031EF" w:rsidP="008F5973">
      <w:pPr>
        <w:spacing w:after="0" w:line="320" w:lineRule="atLeast"/>
        <w:rPr>
          <w:rFonts w:cstheme="minorHAnsi"/>
        </w:rPr>
      </w:pPr>
      <w:r w:rsidRPr="008F5973">
        <w:rPr>
          <w:rFonts w:cstheme="minorHAnsi"/>
        </w:rPr>
        <w:t>One month after the cookbook</w:t>
      </w:r>
      <w:r w:rsidR="00546C02" w:rsidRPr="008F5973">
        <w:rPr>
          <w:rFonts w:cstheme="minorHAnsi"/>
        </w:rPr>
        <w:t xml:space="preserve"> is launched</w:t>
      </w:r>
      <w:r w:rsidRPr="008F5973">
        <w:rPr>
          <w:rFonts w:cstheme="minorHAnsi"/>
        </w:rPr>
        <w:t xml:space="preserve">, a </w:t>
      </w:r>
      <w:r w:rsidR="00581841" w:rsidRPr="008F5973">
        <w:rPr>
          <w:rFonts w:cstheme="minorHAnsi"/>
        </w:rPr>
        <w:t>wide-ranging</w:t>
      </w:r>
      <w:r w:rsidRPr="008F5973">
        <w:rPr>
          <w:rFonts w:cstheme="minorHAnsi"/>
        </w:rPr>
        <w:t xml:space="preserve"> exhibition will open in the Princessehof showing how </w:t>
      </w:r>
      <w:r w:rsidR="00546C02" w:rsidRPr="008F5973">
        <w:rPr>
          <w:rFonts w:cstheme="minorHAnsi"/>
        </w:rPr>
        <w:t xml:space="preserve">people in the </w:t>
      </w:r>
      <w:r w:rsidRPr="008F5973">
        <w:rPr>
          <w:rFonts w:cstheme="minorHAnsi"/>
        </w:rPr>
        <w:t xml:space="preserve">Netherlands celebrate: from Carnival to </w:t>
      </w:r>
      <w:proofErr w:type="spellStart"/>
      <w:r w:rsidRPr="008F5973">
        <w:rPr>
          <w:rFonts w:cstheme="minorHAnsi"/>
        </w:rPr>
        <w:t>Keti</w:t>
      </w:r>
      <w:proofErr w:type="spellEnd"/>
      <w:r w:rsidRPr="008F5973">
        <w:rPr>
          <w:rFonts w:cstheme="minorHAnsi"/>
        </w:rPr>
        <w:t xml:space="preserve"> </w:t>
      </w:r>
      <w:proofErr w:type="spellStart"/>
      <w:r w:rsidRPr="008F5973">
        <w:rPr>
          <w:rFonts w:cstheme="minorHAnsi"/>
        </w:rPr>
        <w:t>Koti</w:t>
      </w:r>
      <w:proofErr w:type="spellEnd"/>
      <w:r w:rsidRPr="008F5973">
        <w:rPr>
          <w:rFonts w:cstheme="minorHAnsi"/>
        </w:rPr>
        <w:t xml:space="preserve"> and from Eid al-</w:t>
      </w:r>
      <w:proofErr w:type="spellStart"/>
      <w:r w:rsidRPr="008F5973">
        <w:rPr>
          <w:rFonts w:cstheme="minorHAnsi"/>
        </w:rPr>
        <w:t>Fitr</w:t>
      </w:r>
      <w:proofErr w:type="spellEnd"/>
      <w:r w:rsidRPr="008F5973">
        <w:rPr>
          <w:rFonts w:cstheme="minorHAnsi"/>
        </w:rPr>
        <w:t xml:space="preserve"> (Sugar Festival) to a wedding. Twelve different </w:t>
      </w:r>
      <w:r w:rsidR="000B4C74" w:rsidRPr="008F5973">
        <w:rPr>
          <w:rFonts w:cstheme="minorHAnsi"/>
        </w:rPr>
        <w:t>party settings</w:t>
      </w:r>
      <w:r w:rsidRPr="008F5973">
        <w:rPr>
          <w:rFonts w:cstheme="minorHAnsi"/>
        </w:rPr>
        <w:t xml:space="preserve"> are used to explore what is </w:t>
      </w:r>
      <w:r w:rsidR="00546C02" w:rsidRPr="008F5973">
        <w:rPr>
          <w:rFonts w:cstheme="minorHAnsi"/>
        </w:rPr>
        <w:t xml:space="preserve">being </w:t>
      </w:r>
      <w:r w:rsidRPr="008F5973">
        <w:rPr>
          <w:rFonts w:cstheme="minorHAnsi"/>
        </w:rPr>
        <w:t xml:space="preserve">celebrated, with whom and how. The focus is on dining, because celebrations and food </w:t>
      </w:r>
      <w:r w:rsidR="00546C02" w:rsidRPr="008F5973">
        <w:rPr>
          <w:rFonts w:cstheme="minorHAnsi"/>
        </w:rPr>
        <w:t>–</w:t>
      </w:r>
      <w:r w:rsidRPr="008F5973">
        <w:rPr>
          <w:rFonts w:cstheme="minorHAnsi"/>
        </w:rPr>
        <w:t xml:space="preserve"> and </w:t>
      </w:r>
      <w:r w:rsidR="0032732D" w:rsidRPr="008F5973">
        <w:rPr>
          <w:rFonts w:cstheme="minorHAnsi"/>
        </w:rPr>
        <w:t>thus</w:t>
      </w:r>
      <w:r w:rsidRPr="008F5973">
        <w:rPr>
          <w:rFonts w:cstheme="minorHAnsi"/>
        </w:rPr>
        <w:t xml:space="preserve"> ceramics </w:t>
      </w:r>
      <w:r w:rsidR="00546C02" w:rsidRPr="008F5973">
        <w:rPr>
          <w:rFonts w:cstheme="minorHAnsi"/>
        </w:rPr>
        <w:t>–</w:t>
      </w:r>
      <w:r w:rsidRPr="008F5973">
        <w:rPr>
          <w:rFonts w:cstheme="minorHAnsi"/>
        </w:rPr>
        <w:t xml:space="preserve"> are inextricably linked. The exhibition, which can be seen in Leeuwarden from 15 October 2022 to 20 August 2023, consists of twelve festive installations</w:t>
      </w:r>
      <w:r w:rsidR="00993F01" w:rsidRPr="008F5973">
        <w:rPr>
          <w:rFonts w:cstheme="minorHAnsi"/>
        </w:rPr>
        <w:t xml:space="preserve"> showcasing</w:t>
      </w:r>
      <w:r w:rsidRPr="008F5973">
        <w:rPr>
          <w:rFonts w:cstheme="minorHAnsi"/>
        </w:rPr>
        <w:t xml:space="preserve"> </w:t>
      </w:r>
      <w:r w:rsidR="0014468E" w:rsidRPr="008F5973">
        <w:rPr>
          <w:rFonts w:cstheme="minorHAnsi"/>
        </w:rPr>
        <w:t>a wide range of</w:t>
      </w:r>
      <w:r w:rsidRPr="008F5973">
        <w:rPr>
          <w:rFonts w:cstheme="minorHAnsi"/>
        </w:rPr>
        <w:t xml:space="preserve"> ceramics from the </w:t>
      </w:r>
      <w:proofErr w:type="spellStart"/>
      <w:r w:rsidRPr="008F5973">
        <w:rPr>
          <w:rFonts w:cstheme="minorHAnsi"/>
        </w:rPr>
        <w:t>Princessehof</w:t>
      </w:r>
      <w:r w:rsidR="0014468E" w:rsidRPr="008F5973">
        <w:rPr>
          <w:rFonts w:cstheme="minorHAnsi"/>
        </w:rPr>
        <w:t>’s</w:t>
      </w:r>
      <w:proofErr w:type="spellEnd"/>
      <w:r w:rsidR="0014468E" w:rsidRPr="008F5973">
        <w:rPr>
          <w:rFonts w:cstheme="minorHAnsi"/>
        </w:rPr>
        <w:t xml:space="preserve"> collections</w:t>
      </w:r>
      <w:r w:rsidRPr="008F5973">
        <w:rPr>
          <w:rFonts w:cstheme="minorHAnsi"/>
        </w:rPr>
        <w:t xml:space="preserve"> </w:t>
      </w:r>
      <w:r w:rsidR="0032732D" w:rsidRPr="008F5973">
        <w:rPr>
          <w:rFonts w:cstheme="minorHAnsi"/>
        </w:rPr>
        <w:t>combined with</w:t>
      </w:r>
      <w:r w:rsidRPr="008F5973">
        <w:rPr>
          <w:rFonts w:cstheme="minorHAnsi"/>
        </w:rPr>
        <w:t xml:space="preserve"> cherished objects and stories </w:t>
      </w:r>
      <w:r w:rsidR="0014468E" w:rsidRPr="008F5973">
        <w:rPr>
          <w:rFonts w:cstheme="minorHAnsi"/>
        </w:rPr>
        <w:t>from</w:t>
      </w:r>
      <w:r w:rsidRPr="008F5973">
        <w:rPr>
          <w:rFonts w:cstheme="minorHAnsi"/>
        </w:rPr>
        <w:t xml:space="preserve"> partygoers from all over the Netherlands.</w:t>
      </w:r>
    </w:p>
    <w:p w14:paraId="4E25BA13" w14:textId="72BEAD75" w:rsidR="00C031EF" w:rsidRPr="008F5973" w:rsidRDefault="00FE072D" w:rsidP="008F5973">
      <w:pPr>
        <w:spacing w:after="0" w:line="320" w:lineRule="atLeast"/>
        <w:rPr>
          <w:rFonts w:cstheme="minorHAnsi"/>
        </w:rPr>
      </w:pPr>
      <w:r>
        <w:rPr>
          <w:rFonts w:cstheme="minorHAnsi"/>
        </w:rPr>
        <w:br/>
      </w:r>
    </w:p>
    <w:p w14:paraId="77AE7EAF" w14:textId="0EA758A5" w:rsidR="00C031EF" w:rsidRPr="008F5973" w:rsidRDefault="00C031EF" w:rsidP="008F5973">
      <w:pPr>
        <w:spacing w:after="0" w:line="320" w:lineRule="atLeast"/>
        <w:rPr>
          <w:rFonts w:cstheme="minorHAnsi"/>
          <w:i/>
        </w:rPr>
      </w:pPr>
      <w:r w:rsidRPr="008F5973">
        <w:rPr>
          <w:rFonts w:cstheme="minorHAnsi"/>
          <w:i/>
        </w:rPr>
        <w:t xml:space="preserve">Editor and concept: Karin Gaillard | Texts: </w:t>
      </w:r>
      <w:proofErr w:type="spellStart"/>
      <w:r w:rsidRPr="008F5973">
        <w:rPr>
          <w:rFonts w:cstheme="minorHAnsi"/>
          <w:i/>
        </w:rPr>
        <w:t>Teuntje</w:t>
      </w:r>
      <w:proofErr w:type="spellEnd"/>
      <w:r w:rsidRPr="008F5973">
        <w:rPr>
          <w:rFonts w:cstheme="minorHAnsi"/>
          <w:i/>
        </w:rPr>
        <w:t xml:space="preserve"> </w:t>
      </w:r>
      <w:proofErr w:type="spellStart"/>
      <w:r w:rsidRPr="008F5973">
        <w:rPr>
          <w:rFonts w:cstheme="minorHAnsi"/>
          <w:i/>
        </w:rPr>
        <w:t>Klinkenberg</w:t>
      </w:r>
      <w:proofErr w:type="spellEnd"/>
      <w:r w:rsidRPr="008F5973">
        <w:rPr>
          <w:rFonts w:cstheme="minorHAnsi"/>
          <w:i/>
        </w:rPr>
        <w:t xml:space="preserve">, Karin Gaillard and Eline van den Berg | Recipes: </w:t>
      </w:r>
      <w:proofErr w:type="spellStart"/>
      <w:r w:rsidRPr="008F5973">
        <w:rPr>
          <w:rFonts w:cstheme="minorHAnsi"/>
          <w:i/>
        </w:rPr>
        <w:t>Fábio</w:t>
      </w:r>
      <w:proofErr w:type="spellEnd"/>
      <w:r w:rsidRPr="008F5973">
        <w:rPr>
          <w:rFonts w:cstheme="minorHAnsi"/>
          <w:i/>
        </w:rPr>
        <w:t xml:space="preserve"> Alves (RESTAURANT SUBA, Lisbon), Jean Beddington (independent chef and cookbook author), </w:t>
      </w:r>
      <w:proofErr w:type="spellStart"/>
      <w:r w:rsidRPr="008F5973">
        <w:rPr>
          <w:rFonts w:cstheme="minorHAnsi"/>
          <w:i/>
        </w:rPr>
        <w:t>Meltem</w:t>
      </w:r>
      <w:proofErr w:type="spellEnd"/>
      <w:r w:rsidRPr="008F5973">
        <w:rPr>
          <w:rFonts w:cstheme="minorHAnsi"/>
          <w:i/>
        </w:rPr>
        <w:t xml:space="preserve"> Beker and Deniz Ahmet </w:t>
      </w:r>
      <w:proofErr w:type="spellStart"/>
      <w:r w:rsidRPr="008F5973">
        <w:rPr>
          <w:rFonts w:cstheme="minorHAnsi"/>
          <w:i/>
        </w:rPr>
        <w:t>Köse</w:t>
      </w:r>
      <w:proofErr w:type="spellEnd"/>
      <w:r w:rsidRPr="008F5973">
        <w:rPr>
          <w:rFonts w:cstheme="minorHAnsi"/>
          <w:i/>
        </w:rPr>
        <w:t xml:space="preserve"> (CATERING DENIZ AHMET KÖSE, London), Dennis van den </w:t>
      </w:r>
      <w:proofErr w:type="spellStart"/>
      <w:r w:rsidRPr="008F5973">
        <w:rPr>
          <w:rFonts w:cstheme="minorHAnsi"/>
          <w:i/>
        </w:rPr>
        <w:t>Beld</w:t>
      </w:r>
      <w:proofErr w:type="spellEnd"/>
      <w:r w:rsidRPr="008F5973">
        <w:rPr>
          <w:rFonts w:cstheme="minorHAnsi"/>
          <w:i/>
        </w:rPr>
        <w:t xml:space="preserve"> (RESTAURANT HET ROODE KOPER, Ermelo (1*)), Arjan </w:t>
      </w:r>
      <w:proofErr w:type="spellStart"/>
      <w:r w:rsidRPr="008F5973">
        <w:rPr>
          <w:rFonts w:cstheme="minorHAnsi"/>
          <w:i/>
        </w:rPr>
        <w:t>Bisschop</w:t>
      </w:r>
      <w:proofErr w:type="spellEnd"/>
      <w:r w:rsidRPr="008F5973">
        <w:rPr>
          <w:rFonts w:cstheme="minorHAnsi"/>
          <w:i/>
        </w:rPr>
        <w:t xml:space="preserve"> (RESTAURANT DE HEEREN VAN HARINXMA AND BISTRO NIJEHOLT, </w:t>
      </w:r>
      <w:proofErr w:type="spellStart"/>
      <w:r w:rsidRPr="008F5973">
        <w:rPr>
          <w:rFonts w:cstheme="minorHAnsi"/>
          <w:i/>
        </w:rPr>
        <w:t>Landgoed</w:t>
      </w:r>
      <w:proofErr w:type="spellEnd"/>
      <w:r w:rsidRPr="008F5973">
        <w:rPr>
          <w:rFonts w:cstheme="minorHAnsi"/>
          <w:i/>
        </w:rPr>
        <w:t xml:space="preserve"> </w:t>
      </w:r>
      <w:proofErr w:type="spellStart"/>
      <w:r w:rsidRPr="008F5973">
        <w:rPr>
          <w:rFonts w:cstheme="minorHAnsi"/>
          <w:i/>
        </w:rPr>
        <w:t>Lauswolt</w:t>
      </w:r>
      <w:proofErr w:type="spellEnd"/>
      <w:r w:rsidRPr="008F5973">
        <w:rPr>
          <w:rFonts w:cstheme="minorHAnsi"/>
          <w:i/>
        </w:rPr>
        <w:t xml:space="preserve">, </w:t>
      </w:r>
      <w:proofErr w:type="spellStart"/>
      <w:r w:rsidRPr="008F5973">
        <w:rPr>
          <w:rFonts w:cstheme="minorHAnsi"/>
          <w:i/>
        </w:rPr>
        <w:t>Beetsterzwaag</w:t>
      </w:r>
      <w:proofErr w:type="spellEnd"/>
      <w:r w:rsidRPr="008F5973">
        <w:rPr>
          <w:rFonts w:cstheme="minorHAnsi"/>
          <w:i/>
        </w:rPr>
        <w:t xml:space="preserve"> (1*)), Amir Masoud </w:t>
      </w:r>
      <w:proofErr w:type="spellStart"/>
      <w:r w:rsidRPr="008F5973">
        <w:rPr>
          <w:rFonts w:cstheme="minorHAnsi"/>
          <w:i/>
        </w:rPr>
        <w:t>Boroun</w:t>
      </w:r>
      <w:proofErr w:type="spellEnd"/>
      <w:r w:rsidRPr="008F5973">
        <w:rPr>
          <w:rFonts w:cstheme="minorHAnsi"/>
          <w:i/>
        </w:rPr>
        <w:t xml:space="preserve"> (chef), Sven </w:t>
      </w:r>
      <w:proofErr w:type="spellStart"/>
      <w:r w:rsidRPr="008F5973">
        <w:rPr>
          <w:rFonts w:cstheme="minorHAnsi"/>
          <w:i/>
        </w:rPr>
        <w:t>Chartier</w:t>
      </w:r>
      <w:proofErr w:type="spellEnd"/>
      <w:r w:rsidRPr="008F5973">
        <w:rPr>
          <w:rFonts w:cstheme="minorHAnsi"/>
          <w:i/>
        </w:rPr>
        <w:t xml:space="preserve"> (RESTAURANT OISEAU-OISEAU, </w:t>
      </w:r>
      <w:proofErr w:type="spellStart"/>
      <w:r w:rsidRPr="008F5973">
        <w:rPr>
          <w:rFonts w:cstheme="minorHAnsi"/>
          <w:i/>
        </w:rPr>
        <w:t>Preaux</w:t>
      </w:r>
      <w:proofErr w:type="spellEnd"/>
      <w:r w:rsidRPr="008F5973">
        <w:rPr>
          <w:rFonts w:cstheme="minorHAnsi"/>
          <w:i/>
        </w:rPr>
        <w:t xml:space="preserve">-du-Perche, France), Tso Min Cheng (RESTAURANT RED CHILLI, </w:t>
      </w:r>
      <w:proofErr w:type="spellStart"/>
      <w:r w:rsidRPr="008F5973">
        <w:rPr>
          <w:rFonts w:cstheme="minorHAnsi"/>
          <w:i/>
        </w:rPr>
        <w:t>Nieuwe-Niedorp</w:t>
      </w:r>
      <w:proofErr w:type="spellEnd"/>
      <w:r w:rsidRPr="008F5973">
        <w:rPr>
          <w:rFonts w:cstheme="minorHAnsi"/>
          <w:i/>
        </w:rPr>
        <w:t xml:space="preserve">), Jeroen and Lars van </w:t>
      </w:r>
      <w:proofErr w:type="spellStart"/>
      <w:r w:rsidRPr="008F5973">
        <w:rPr>
          <w:rFonts w:cstheme="minorHAnsi"/>
          <w:i/>
        </w:rPr>
        <w:t>Dongen</w:t>
      </w:r>
      <w:proofErr w:type="spellEnd"/>
      <w:r w:rsidRPr="008F5973">
        <w:rPr>
          <w:rFonts w:cstheme="minorHAnsi"/>
          <w:i/>
        </w:rPr>
        <w:t xml:space="preserve"> (</w:t>
      </w:r>
      <w:proofErr w:type="spellStart"/>
      <w:r w:rsidRPr="008F5973">
        <w:rPr>
          <w:rFonts w:cstheme="minorHAnsi"/>
          <w:i/>
        </w:rPr>
        <w:t>Bakkerij</w:t>
      </w:r>
      <w:proofErr w:type="spellEnd"/>
      <w:r w:rsidRPr="008F5973">
        <w:rPr>
          <w:rFonts w:cstheme="minorHAnsi"/>
          <w:i/>
        </w:rPr>
        <w:t xml:space="preserve"> Leon van </w:t>
      </w:r>
      <w:proofErr w:type="spellStart"/>
      <w:r w:rsidRPr="008F5973">
        <w:rPr>
          <w:rFonts w:cstheme="minorHAnsi"/>
          <w:i/>
        </w:rPr>
        <w:t>Dongen</w:t>
      </w:r>
      <w:proofErr w:type="spellEnd"/>
      <w:r w:rsidRPr="008F5973">
        <w:rPr>
          <w:rFonts w:cstheme="minorHAnsi"/>
          <w:i/>
        </w:rPr>
        <w:t xml:space="preserve">, </w:t>
      </w:r>
      <w:proofErr w:type="spellStart"/>
      <w:r w:rsidRPr="008F5973">
        <w:rPr>
          <w:rFonts w:cstheme="minorHAnsi"/>
          <w:i/>
        </w:rPr>
        <w:t>Wagenberg</w:t>
      </w:r>
      <w:proofErr w:type="spellEnd"/>
      <w:r w:rsidRPr="008F5973">
        <w:rPr>
          <w:rFonts w:cstheme="minorHAnsi"/>
          <w:i/>
        </w:rPr>
        <w:t xml:space="preserve">), Bas van Dorland (technical producer, amateur chef), </w:t>
      </w:r>
      <w:proofErr w:type="spellStart"/>
      <w:r w:rsidRPr="008F5973">
        <w:rPr>
          <w:rFonts w:cstheme="minorHAnsi"/>
          <w:i/>
        </w:rPr>
        <w:t>Peppe</w:t>
      </w:r>
      <w:proofErr w:type="spellEnd"/>
      <w:r w:rsidRPr="008F5973">
        <w:rPr>
          <w:rFonts w:cstheme="minorHAnsi"/>
          <w:i/>
        </w:rPr>
        <w:t xml:space="preserve"> </w:t>
      </w:r>
      <w:proofErr w:type="spellStart"/>
      <w:r w:rsidRPr="008F5973">
        <w:rPr>
          <w:rFonts w:cstheme="minorHAnsi"/>
          <w:i/>
        </w:rPr>
        <w:t>Guida</w:t>
      </w:r>
      <w:proofErr w:type="spellEnd"/>
      <w:r w:rsidRPr="008F5973">
        <w:rPr>
          <w:rFonts w:cstheme="minorHAnsi"/>
          <w:i/>
        </w:rPr>
        <w:t xml:space="preserve"> (ANTICA OSTERIA NONNA ROSA, </w:t>
      </w:r>
      <w:proofErr w:type="spellStart"/>
      <w:r w:rsidRPr="008F5973">
        <w:rPr>
          <w:rFonts w:cstheme="minorHAnsi"/>
          <w:i/>
        </w:rPr>
        <w:t>Vico</w:t>
      </w:r>
      <w:proofErr w:type="spellEnd"/>
      <w:r w:rsidRPr="008F5973">
        <w:rPr>
          <w:rFonts w:cstheme="minorHAnsi"/>
          <w:i/>
        </w:rPr>
        <w:t xml:space="preserve"> </w:t>
      </w:r>
      <w:proofErr w:type="spellStart"/>
      <w:r w:rsidRPr="008F5973">
        <w:rPr>
          <w:rFonts w:cstheme="minorHAnsi"/>
          <w:i/>
        </w:rPr>
        <w:t>Equense</w:t>
      </w:r>
      <w:proofErr w:type="spellEnd"/>
      <w:r w:rsidRPr="008F5973">
        <w:rPr>
          <w:rFonts w:cstheme="minorHAnsi"/>
          <w:i/>
        </w:rPr>
        <w:t xml:space="preserve">, Italy), Xiao Han Ji (RESTAURANT ZHENG, The Hague), </w:t>
      </w:r>
      <w:proofErr w:type="spellStart"/>
      <w:r w:rsidRPr="008F5973">
        <w:rPr>
          <w:rFonts w:cstheme="minorHAnsi"/>
          <w:i/>
        </w:rPr>
        <w:t>Gwan</w:t>
      </w:r>
      <w:proofErr w:type="spellEnd"/>
      <w:r w:rsidRPr="008F5973">
        <w:rPr>
          <w:rFonts w:cstheme="minorHAnsi"/>
          <w:i/>
        </w:rPr>
        <w:t xml:space="preserve"> </w:t>
      </w:r>
      <w:proofErr w:type="spellStart"/>
      <w:r w:rsidRPr="008F5973">
        <w:rPr>
          <w:rFonts w:cstheme="minorHAnsi"/>
          <w:i/>
        </w:rPr>
        <w:t>Liat</w:t>
      </w:r>
      <w:proofErr w:type="spellEnd"/>
      <w:r w:rsidRPr="008F5973">
        <w:rPr>
          <w:rFonts w:cstheme="minorHAnsi"/>
          <w:i/>
        </w:rPr>
        <w:t xml:space="preserve"> Ho (WERELDKEUKEN DE INDISCHE), Cees Holtkamp (confectioner), Nao Ishizaka (visual artist and chef), Giel </w:t>
      </w:r>
      <w:proofErr w:type="spellStart"/>
      <w:r w:rsidRPr="008F5973">
        <w:rPr>
          <w:rFonts w:cstheme="minorHAnsi"/>
          <w:i/>
        </w:rPr>
        <w:t>Kaagman</w:t>
      </w:r>
      <w:proofErr w:type="spellEnd"/>
      <w:r w:rsidRPr="008F5973">
        <w:rPr>
          <w:rFonts w:cstheme="minorHAnsi"/>
          <w:i/>
        </w:rPr>
        <w:t xml:space="preserve"> (RESTAURANT KAAGMAN &amp; KORTEKAAS, Amsterdam), </w:t>
      </w:r>
      <w:proofErr w:type="spellStart"/>
      <w:r w:rsidRPr="008F5973">
        <w:rPr>
          <w:rFonts w:cstheme="minorHAnsi"/>
          <w:i/>
        </w:rPr>
        <w:t>Ryoji</w:t>
      </w:r>
      <w:proofErr w:type="spellEnd"/>
      <w:r w:rsidRPr="008F5973">
        <w:rPr>
          <w:rFonts w:cstheme="minorHAnsi"/>
          <w:i/>
        </w:rPr>
        <w:t xml:space="preserve"> Kojima (RESTAURANT HANASATO, Groningen), Ola </w:t>
      </w:r>
      <w:proofErr w:type="spellStart"/>
      <w:r w:rsidRPr="008F5973">
        <w:rPr>
          <w:rFonts w:cstheme="minorHAnsi"/>
          <w:i/>
        </w:rPr>
        <w:t>Lanko</w:t>
      </w:r>
      <w:proofErr w:type="spellEnd"/>
      <w:r w:rsidRPr="008F5973">
        <w:rPr>
          <w:rFonts w:cstheme="minorHAnsi"/>
          <w:i/>
        </w:rPr>
        <w:t xml:space="preserve"> (visual artist), </w:t>
      </w:r>
      <w:proofErr w:type="spellStart"/>
      <w:r w:rsidRPr="008F5973">
        <w:rPr>
          <w:rFonts w:cstheme="minorHAnsi"/>
          <w:i/>
        </w:rPr>
        <w:t>Vanja</w:t>
      </w:r>
      <w:proofErr w:type="spellEnd"/>
      <w:r w:rsidRPr="008F5973">
        <w:rPr>
          <w:rFonts w:cstheme="minorHAnsi"/>
          <w:i/>
        </w:rPr>
        <w:t xml:space="preserve"> van der </w:t>
      </w:r>
      <w:proofErr w:type="spellStart"/>
      <w:r w:rsidRPr="008F5973">
        <w:rPr>
          <w:rFonts w:cstheme="minorHAnsi"/>
          <w:i/>
        </w:rPr>
        <w:t>Leeden</w:t>
      </w:r>
      <w:proofErr w:type="spellEnd"/>
      <w:r w:rsidRPr="008F5973">
        <w:rPr>
          <w:rFonts w:cstheme="minorHAnsi"/>
          <w:i/>
        </w:rPr>
        <w:t xml:space="preserve"> (culinary writer, recipe developer and food stylist), Mari Maris (greengrocer and cookbook author, </w:t>
      </w:r>
      <w:proofErr w:type="spellStart"/>
      <w:r w:rsidRPr="008F5973">
        <w:rPr>
          <w:rFonts w:cstheme="minorHAnsi"/>
          <w:i/>
        </w:rPr>
        <w:t>Besmont</w:t>
      </w:r>
      <w:proofErr w:type="spellEnd"/>
      <w:r w:rsidRPr="008F5973">
        <w:rPr>
          <w:rFonts w:cstheme="minorHAnsi"/>
          <w:i/>
        </w:rPr>
        <w:t xml:space="preserve">, France), </w:t>
      </w:r>
      <w:proofErr w:type="spellStart"/>
      <w:r w:rsidRPr="008F5973">
        <w:rPr>
          <w:rFonts w:cstheme="minorHAnsi"/>
          <w:i/>
        </w:rPr>
        <w:t>Fadi</w:t>
      </w:r>
      <w:proofErr w:type="spellEnd"/>
      <w:r w:rsidRPr="008F5973">
        <w:rPr>
          <w:rFonts w:cstheme="minorHAnsi"/>
          <w:i/>
        </w:rPr>
        <w:t xml:space="preserve"> and </w:t>
      </w:r>
      <w:proofErr w:type="spellStart"/>
      <w:r w:rsidRPr="008F5973">
        <w:rPr>
          <w:rFonts w:cstheme="minorHAnsi"/>
          <w:i/>
        </w:rPr>
        <w:t>Fatimeh</w:t>
      </w:r>
      <w:proofErr w:type="spellEnd"/>
      <w:r w:rsidRPr="008F5973">
        <w:rPr>
          <w:rFonts w:cstheme="minorHAnsi"/>
          <w:i/>
        </w:rPr>
        <w:t xml:space="preserve"> </w:t>
      </w:r>
      <w:proofErr w:type="spellStart"/>
      <w:r w:rsidRPr="008F5973">
        <w:rPr>
          <w:rFonts w:cstheme="minorHAnsi"/>
          <w:i/>
        </w:rPr>
        <w:t>Masri</w:t>
      </w:r>
      <w:proofErr w:type="spellEnd"/>
      <w:r w:rsidRPr="008F5973">
        <w:rPr>
          <w:rFonts w:cstheme="minorHAnsi"/>
          <w:i/>
        </w:rPr>
        <w:t xml:space="preserve"> (home cooks), </w:t>
      </w:r>
      <w:proofErr w:type="spellStart"/>
      <w:r w:rsidRPr="008F5973">
        <w:rPr>
          <w:rFonts w:cstheme="minorHAnsi"/>
          <w:i/>
        </w:rPr>
        <w:t>Maroeska</w:t>
      </w:r>
      <w:proofErr w:type="spellEnd"/>
      <w:r w:rsidRPr="008F5973">
        <w:rPr>
          <w:rFonts w:cstheme="minorHAnsi"/>
          <w:i/>
        </w:rPr>
        <w:t xml:space="preserve"> Metz (designer), </w:t>
      </w:r>
      <w:proofErr w:type="spellStart"/>
      <w:r w:rsidRPr="008F5973">
        <w:rPr>
          <w:rFonts w:cstheme="minorHAnsi"/>
          <w:i/>
        </w:rPr>
        <w:t>Mutsuo</w:t>
      </w:r>
      <w:proofErr w:type="spellEnd"/>
      <w:r w:rsidRPr="008F5973">
        <w:rPr>
          <w:rFonts w:cstheme="minorHAnsi"/>
          <w:i/>
        </w:rPr>
        <w:t xml:space="preserve"> </w:t>
      </w:r>
      <w:proofErr w:type="spellStart"/>
      <w:r w:rsidRPr="008F5973">
        <w:rPr>
          <w:rFonts w:cstheme="minorHAnsi"/>
          <w:i/>
        </w:rPr>
        <w:t>Okabayashi</w:t>
      </w:r>
      <w:proofErr w:type="spellEnd"/>
      <w:r w:rsidRPr="008F5973">
        <w:rPr>
          <w:rFonts w:cstheme="minorHAnsi"/>
          <w:i/>
        </w:rPr>
        <w:t xml:space="preserve"> (RESTAURANT SUSHI YU, Tokyo), Alan </w:t>
      </w:r>
      <w:proofErr w:type="spellStart"/>
      <w:r w:rsidRPr="008F5973">
        <w:rPr>
          <w:rFonts w:cstheme="minorHAnsi"/>
          <w:i/>
        </w:rPr>
        <w:t>Oostrom</w:t>
      </w:r>
      <w:proofErr w:type="spellEnd"/>
      <w:r w:rsidRPr="008F5973">
        <w:rPr>
          <w:rFonts w:cstheme="minorHAnsi"/>
          <w:i/>
        </w:rPr>
        <w:t xml:space="preserve"> (RESTAURANT ONGLET, Maastricht), </w:t>
      </w:r>
      <w:proofErr w:type="spellStart"/>
      <w:r w:rsidRPr="008F5973">
        <w:rPr>
          <w:rFonts w:cstheme="minorHAnsi"/>
          <w:i/>
        </w:rPr>
        <w:t>Yotam</w:t>
      </w:r>
      <w:proofErr w:type="spellEnd"/>
      <w:r w:rsidRPr="008F5973">
        <w:rPr>
          <w:rFonts w:cstheme="minorHAnsi"/>
          <w:i/>
        </w:rPr>
        <w:t xml:space="preserve"> Ottolenghi (cook and cookbook author), </w:t>
      </w:r>
      <w:proofErr w:type="spellStart"/>
      <w:r w:rsidRPr="008F5973">
        <w:rPr>
          <w:rFonts w:cstheme="minorHAnsi"/>
          <w:i/>
        </w:rPr>
        <w:t>Sunghye</w:t>
      </w:r>
      <w:proofErr w:type="spellEnd"/>
      <w:r w:rsidRPr="008F5973">
        <w:rPr>
          <w:rFonts w:cstheme="minorHAnsi"/>
          <w:i/>
        </w:rPr>
        <w:t xml:space="preserve"> Park (curator National Museum of Korea, Seoul and Korean Food Craftsman Cook), Jamie </w:t>
      </w:r>
      <w:proofErr w:type="spellStart"/>
      <w:r w:rsidRPr="008F5973">
        <w:rPr>
          <w:rFonts w:cstheme="minorHAnsi"/>
          <w:i/>
        </w:rPr>
        <w:t>Penaloza</w:t>
      </w:r>
      <w:proofErr w:type="spellEnd"/>
      <w:r w:rsidRPr="008F5973">
        <w:rPr>
          <w:rFonts w:cstheme="minorHAnsi"/>
          <w:i/>
        </w:rPr>
        <w:t xml:space="preserve"> (RESTAURANT MAIYA RICE CANTEEN, Shanghai), </w:t>
      </w:r>
      <w:proofErr w:type="spellStart"/>
      <w:r w:rsidRPr="008F5973">
        <w:rPr>
          <w:rFonts w:cstheme="minorHAnsi"/>
          <w:i/>
        </w:rPr>
        <w:t>Jaymz</w:t>
      </w:r>
      <w:proofErr w:type="spellEnd"/>
      <w:r w:rsidRPr="008F5973">
        <w:rPr>
          <w:rFonts w:cstheme="minorHAnsi"/>
          <w:i/>
        </w:rPr>
        <w:t xml:space="preserve"> Pool (independent chef), </w:t>
      </w:r>
      <w:proofErr w:type="spellStart"/>
      <w:r w:rsidRPr="008F5973">
        <w:rPr>
          <w:rFonts w:cstheme="minorHAnsi"/>
          <w:i/>
        </w:rPr>
        <w:t>Titti</w:t>
      </w:r>
      <w:proofErr w:type="spellEnd"/>
      <w:r w:rsidRPr="008F5973">
        <w:rPr>
          <w:rFonts w:cstheme="minorHAnsi"/>
          <w:i/>
        </w:rPr>
        <w:t xml:space="preserve"> </w:t>
      </w:r>
      <w:proofErr w:type="spellStart"/>
      <w:r w:rsidRPr="008F5973">
        <w:rPr>
          <w:rFonts w:cstheme="minorHAnsi"/>
          <w:i/>
        </w:rPr>
        <w:t>Qvarnström</w:t>
      </w:r>
      <w:proofErr w:type="spellEnd"/>
      <w:r w:rsidRPr="008F5973">
        <w:rPr>
          <w:rFonts w:cstheme="minorHAnsi"/>
          <w:i/>
        </w:rPr>
        <w:t xml:space="preserve"> (RESTAURANT MAT, Malmö, Sweden), Adriaan van </w:t>
      </w:r>
      <w:proofErr w:type="spellStart"/>
      <w:r w:rsidRPr="008F5973">
        <w:rPr>
          <w:rFonts w:cstheme="minorHAnsi"/>
          <w:i/>
        </w:rPr>
        <w:lastRenderedPageBreak/>
        <w:t>Raab</w:t>
      </w:r>
      <w:proofErr w:type="spellEnd"/>
      <w:r w:rsidRPr="008F5973">
        <w:rPr>
          <w:rFonts w:cstheme="minorHAnsi"/>
          <w:i/>
        </w:rPr>
        <w:t xml:space="preserve"> van </w:t>
      </w:r>
      <w:proofErr w:type="spellStart"/>
      <w:r w:rsidRPr="008F5973">
        <w:rPr>
          <w:rFonts w:cstheme="minorHAnsi"/>
          <w:i/>
        </w:rPr>
        <w:t>Canstein</w:t>
      </w:r>
      <w:proofErr w:type="spellEnd"/>
      <w:r w:rsidRPr="008F5973">
        <w:rPr>
          <w:rFonts w:cstheme="minorHAnsi"/>
          <w:i/>
        </w:rPr>
        <w:t xml:space="preserve"> (RESTAURANT LE HOLLANDAIS, Amsterdam (1996-2021)), Tim </w:t>
      </w:r>
      <w:proofErr w:type="spellStart"/>
      <w:r w:rsidRPr="008F5973">
        <w:rPr>
          <w:rFonts w:cstheme="minorHAnsi"/>
          <w:i/>
        </w:rPr>
        <w:t>Raue</w:t>
      </w:r>
      <w:proofErr w:type="spellEnd"/>
      <w:r w:rsidRPr="008F5973">
        <w:rPr>
          <w:rFonts w:cstheme="minorHAnsi"/>
          <w:i/>
        </w:rPr>
        <w:t xml:space="preserve"> (RESTAURANT TIM RAUE, Berlin (2*)), Claudia </w:t>
      </w:r>
      <w:proofErr w:type="spellStart"/>
      <w:r w:rsidRPr="008F5973">
        <w:rPr>
          <w:rFonts w:cstheme="minorHAnsi"/>
          <w:i/>
        </w:rPr>
        <w:t>Roden</w:t>
      </w:r>
      <w:proofErr w:type="spellEnd"/>
      <w:r w:rsidRPr="008F5973">
        <w:rPr>
          <w:rFonts w:cstheme="minorHAnsi"/>
          <w:i/>
        </w:rPr>
        <w:t xml:space="preserve"> (culinary writer), </w:t>
      </w:r>
      <w:proofErr w:type="spellStart"/>
      <w:r w:rsidRPr="008F5973">
        <w:rPr>
          <w:rFonts w:cstheme="minorHAnsi"/>
          <w:i/>
        </w:rPr>
        <w:t>Begoña</w:t>
      </w:r>
      <w:proofErr w:type="spellEnd"/>
      <w:r w:rsidRPr="008F5973">
        <w:rPr>
          <w:rFonts w:cstheme="minorHAnsi"/>
          <w:i/>
        </w:rPr>
        <w:t xml:space="preserve"> Rodrigo (RESTAURANT LA SALITA, Valencia, Spain (1*)), Dick </w:t>
      </w:r>
      <w:proofErr w:type="spellStart"/>
      <w:r w:rsidRPr="008F5973">
        <w:rPr>
          <w:rFonts w:cstheme="minorHAnsi"/>
          <w:i/>
        </w:rPr>
        <w:t>Soek</w:t>
      </w:r>
      <w:proofErr w:type="spellEnd"/>
      <w:r w:rsidRPr="008F5973">
        <w:rPr>
          <w:rFonts w:cstheme="minorHAnsi"/>
          <w:i/>
        </w:rPr>
        <w:t xml:space="preserve"> (RESTAURANT PILOERSEMABORG, Den Ham), </w:t>
      </w:r>
      <w:proofErr w:type="spellStart"/>
      <w:r w:rsidRPr="008F5973">
        <w:rPr>
          <w:rFonts w:cstheme="minorHAnsi"/>
          <w:i/>
        </w:rPr>
        <w:t>Rosarin</w:t>
      </w:r>
      <w:proofErr w:type="spellEnd"/>
      <w:r w:rsidRPr="008F5973">
        <w:rPr>
          <w:rFonts w:cstheme="minorHAnsi"/>
          <w:i/>
        </w:rPr>
        <w:t xml:space="preserve"> </w:t>
      </w:r>
      <w:proofErr w:type="spellStart"/>
      <w:r w:rsidRPr="008F5973">
        <w:rPr>
          <w:rFonts w:cstheme="minorHAnsi"/>
          <w:i/>
        </w:rPr>
        <w:t>Sriprathum</w:t>
      </w:r>
      <w:proofErr w:type="spellEnd"/>
      <w:r w:rsidRPr="008F5973">
        <w:rPr>
          <w:rFonts w:cstheme="minorHAnsi"/>
          <w:i/>
        </w:rPr>
        <w:t xml:space="preserve"> (RESTAURANT CELADON, The Sukhothai, Bangkok), Wim </w:t>
      </w:r>
      <w:proofErr w:type="spellStart"/>
      <w:r w:rsidRPr="008F5973">
        <w:rPr>
          <w:rFonts w:cstheme="minorHAnsi"/>
          <w:i/>
        </w:rPr>
        <w:t>Teeuw</w:t>
      </w:r>
      <w:proofErr w:type="spellEnd"/>
      <w:r w:rsidRPr="008F5973">
        <w:rPr>
          <w:rFonts w:cstheme="minorHAnsi"/>
          <w:i/>
        </w:rPr>
        <w:t xml:space="preserve"> (CADENZA CATERING, Leeuwarden), Danny and Mike Tsang (RESTAURANT O &amp; O, Sint </w:t>
      </w:r>
      <w:proofErr w:type="spellStart"/>
      <w:r w:rsidRPr="008F5973">
        <w:rPr>
          <w:rFonts w:cstheme="minorHAnsi"/>
          <w:i/>
        </w:rPr>
        <w:t>Willebrord</w:t>
      </w:r>
      <w:proofErr w:type="spellEnd"/>
      <w:r w:rsidRPr="008F5973">
        <w:rPr>
          <w:rFonts w:cstheme="minorHAnsi"/>
          <w:i/>
        </w:rPr>
        <w:t xml:space="preserve"> (1*)), Erkan </w:t>
      </w:r>
      <w:proofErr w:type="spellStart"/>
      <w:r w:rsidRPr="008F5973">
        <w:rPr>
          <w:rFonts w:cstheme="minorHAnsi"/>
          <w:i/>
        </w:rPr>
        <w:t>Türkman</w:t>
      </w:r>
      <w:proofErr w:type="spellEnd"/>
      <w:r w:rsidRPr="008F5973">
        <w:rPr>
          <w:rFonts w:cstheme="minorHAnsi"/>
          <w:i/>
        </w:rPr>
        <w:t xml:space="preserve"> (RESTAURANT BAK, Amsterdam), </w:t>
      </w:r>
      <w:proofErr w:type="spellStart"/>
      <w:r w:rsidRPr="008F5973">
        <w:rPr>
          <w:rFonts w:cstheme="minorHAnsi"/>
          <w:i/>
        </w:rPr>
        <w:t>Suvannee</w:t>
      </w:r>
      <w:proofErr w:type="spellEnd"/>
      <w:r w:rsidRPr="008F5973">
        <w:rPr>
          <w:rFonts w:cstheme="minorHAnsi"/>
          <w:i/>
        </w:rPr>
        <w:t xml:space="preserve"> </w:t>
      </w:r>
      <w:proofErr w:type="spellStart"/>
      <w:r w:rsidRPr="008F5973">
        <w:rPr>
          <w:rFonts w:cstheme="minorHAnsi"/>
          <w:i/>
        </w:rPr>
        <w:t>Vangsiripaisal</w:t>
      </w:r>
      <w:proofErr w:type="spellEnd"/>
      <w:r w:rsidRPr="008F5973">
        <w:rPr>
          <w:rFonts w:cstheme="minorHAnsi"/>
          <w:i/>
        </w:rPr>
        <w:t xml:space="preserve"> (RESTAURANT NA SIAM, Amsterdam), Edwin </w:t>
      </w:r>
      <w:proofErr w:type="spellStart"/>
      <w:r w:rsidRPr="008F5973">
        <w:rPr>
          <w:rFonts w:cstheme="minorHAnsi"/>
          <w:i/>
        </w:rPr>
        <w:t>Vinke</w:t>
      </w:r>
      <w:proofErr w:type="spellEnd"/>
      <w:r w:rsidRPr="008F5973">
        <w:rPr>
          <w:rFonts w:cstheme="minorHAnsi"/>
          <w:i/>
        </w:rPr>
        <w:t xml:space="preserve"> (RESTAURANT DE KROMME WATERGANG, </w:t>
      </w:r>
      <w:proofErr w:type="spellStart"/>
      <w:r w:rsidRPr="008F5973">
        <w:rPr>
          <w:rFonts w:cstheme="minorHAnsi"/>
          <w:i/>
        </w:rPr>
        <w:t>Hoofdplaat</w:t>
      </w:r>
      <w:proofErr w:type="spellEnd"/>
      <w:r w:rsidRPr="008F5973">
        <w:rPr>
          <w:rFonts w:cstheme="minorHAnsi"/>
          <w:i/>
        </w:rPr>
        <w:t xml:space="preserve">, </w:t>
      </w:r>
      <w:proofErr w:type="spellStart"/>
      <w:r w:rsidRPr="008F5973">
        <w:rPr>
          <w:rFonts w:cstheme="minorHAnsi"/>
          <w:i/>
        </w:rPr>
        <w:t>Zeeuws-Vlaanderen</w:t>
      </w:r>
      <w:proofErr w:type="spellEnd"/>
      <w:r w:rsidRPr="008F5973">
        <w:rPr>
          <w:rFonts w:cstheme="minorHAnsi"/>
          <w:i/>
        </w:rPr>
        <w:t xml:space="preserve"> (2*)), </w:t>
      </w:r>
      <w:proofErr w:type="spellStart"/>
      <w:r w:rsidRPr="008F5973">
        <w:rPr>
          <w:rFonts w:cstheme="minorHAnsi"/>
          <w:i/>
        </w:rPr>
        <w:t>Nickey</w:t>
      </w:r>
      <w:proofErr w:type="spellEnd"/>
      <w:r w:rsidRPr="008F5973">
        <w:rPr>
          <w:rFonts w:cstheme="minorHAnsi"/>
          <w:i/>
        </w:rPr>
        <w:t xml:space="preserve"> </w:t>
      </w:r>
      <w:proofErr w:type="spellStart"/>
      <w:r w:rsidRPr="008F5973">
        <w:rPr>
          <w:rFonts w:cstheme="minorHAnsi"/>
          <w:i/>
        </w:rPr>
        <w:t>Vlierhuis</w:t>
      </w:r>
      <w:proofErr w:type="spellEnd"/>
      <w:r w:rsidRPr="008F5973">
        <w:rPr>
          <w:rFonts w:cstheme="minorHAnsi"/>
          <w:i/>
        </w:rPr>
        <w:t xml:space="preserve"> and Pieter van de </w:t>
      </w:r>
      <w:proofErr w:type="spellStart"/>
      <w:r w:rsidRPr="008F5973">
        <w:rPr>
          <w:rFonts w:cstheme="minorHAnsi"/>
          <w:i/>
        </w:rPr>
        <w:t>Pavoordt</w:t>
      </w:r>
      <w:proofErr w:type="spellEnd"/>
      <w:r w:rsidRPr="008F5973">
        <w:rPr>
          <w:rFonts w:cstheme="minorHAnsi"/>
          <w:i/>
        </w:rPr>
        <w:t xml:space="preserve"> (RESTAURANT BOUWKUNDE, Deventer) and Regula </w:t>
      </w:r>
      <w:proofErr w:type="spellStart"/>
      <w:r w:rsidRPr="008F5973">
        <w:rPr>
          <w:rFonts w:cstheme="minorHAnsi"/>
          <w:i/>
        </w:rPr>
        <w:t>Ysewijn</w:t>
      </w:r>
      <w:proofErr w:type="spellEnd"/>
      <w:r w:rsidRPr="008F5973">
        <w:rPr>
          <w:rFonts w:cstheme="minorHAnsi"/>
          <w:i/>
        </w:rPr>
        <w:t xml:space="preserve"> (culinary writer) | Preparation of dishes: Jean Beddington | Photography: Erik and Petra </w:t>
      </w:r>
      <w:proofErr w:type="spellStart"/>
      <w:r w:rsidRPr="008F5973">
        <w:rPr>
          <w:rFonts w:cstheme="minorHAnsi"/>
          <w:i/>
        </w:rPr>
        <w:t>Hesmerg</w:t>
      </w:r>
      <w:proofErr w:type="spellEnd"/>
      <w:r w:rsidRPr="008F5973">
        <w:rPr>
          <w:rFonts w:cstheme="minorHAnsi"/>
          <w:i/>
        </w:rPr>
        <w:t xml:space="preserve"> | Design: </w:t>
      </w:r>
      <w:proofErr w:type="spellStart"/>
      <w:r w:rsidRPr="008F5973">
        <w:rPr>
          <w:rFonts w:cstheme="minorHAnsi"/>
          <w:i/>
        </w:rPr>
        <w:t>Beukers</w:t>
      </w:r>
      <w:proofErr w:type="spellEnd"/>
      <w:r w:rsidRPr="008F5973">
        <w:rPr>
          <w:rFonts w:cstheme="minorHAnsi"/>
          <w:i/>
        </w:rPr>
        <w:t xml:space="preserve"> </w:t>
      </w:r>
      <w:proofErr w:type="spellStart"/>
      <w:r w:rsidRPr="008F5973">
        <w:rPr>
          <w:rFonts w:cstheme="minorHAnsi"/>
          <w:i/>
        </w:rPr>
        <w:t>Scholma</w:t>
      </w:r>
      <w:proofErr w:type="spellEnd"/>
      <w:r w:rsidRPr="008F5973">
        <w:rPr>
          <w:rFonts w:cstheme="minorHAnsi"/>
          <w:i/>
        </w:rPr>
        <w:t xml:space="preserve"> | </w:t>
      </w:r>
      <w:r w:rsidR="0032732D" w:rsidRPr="008F5973">
        <w:rPr>
          <w:rFonts w:eastAsia="Times New Roman" w:cstheme="minorHAnsi"/>
          <w:lang w:eastAsia="en-GB"/>
        </w:rPr>
        <w:t xml:space="preserve">Art and Cooking. Cookbook Princessehof National Museum Of Ceramics </w:t>
      </w:r>
      <w:r w:rsidRPr="008F5973">
        <w:rPr>
          <w:rFonts w:cstheme="minorHAnsi"/>
          <w:i/>
        </w:rPr>
        <w:t xml:space="preserve">was realised in collaboration with </w:t>
      </w:r>
      <w:proofErr w:type="spellStart"/>
      <w:r w:rsidRPr="008F5973">
        <w:rPr>
          <w:rFonts w:cstheme="minorHAnsi"/>
          <w:i/>
        </w:rPr>
        <w:t>Noordboek</w:t>
      </w:r>
      <w:proofErr w:type="spellEnd"/>
      <w:r w:rsidRPr="008F5973">
        <w:rPr>
          <w:rFonts w:cstheme="minorHAnsi"/>
          <w:i/>
        </w:rPr>
        <w:t xml:space="preserve"> | HL Books | ISBN 978 90 90 5615 960 3 | Bound, 420 pages | Retail price € 49,95.</w:t>
      </w:r>
    </w:p>
    <w:p w14:paraId="1BD79099" w14:textId="77777777" w:rsidR="00C031EF" w:rsidRPr="008F5973" w:rsidRDefault="00C031EF" w:rsidP="008F5973">
      <w:pPr>
        <w:spacing w:after="0" w:line="320" w:lineRule="atLeast"/>
        <w:rPr>
          <w:rFonts w:cstheme="minorHAnsi"/>
          <w:i/>
        </w:rPr>
      </w:pPr>
    </w:p>
    <w:p w14:paraId="458ACE7E" w14:textId="2E1A3CBB" w:rsidR="00C031EF" w:rsidRPr="008F5973" w:rsidRDefault="0032732D" w:rsidP="008F5973">
      <w:pPr>
        <w:spacing w:after="0" w:line="320" w:lineRule="atLeast"/>
        <w:rPr>
          <w:rFonts w:cstheme="minorHAnsi"/>
          <w:i/>
        </w:rPr>
      </w:pPr>
      <w:r w:rsidRPr="008F5973">
        <w:rPr>
          <w:rFonts w:eastAsia="Times New Roman" w:cstheme="minorHAnsi"/>
          <w:i/>
          <w:lang w:eastAsia="en-GB"/>
        </w:rPr>
        <w:t xml:space="preserve">Art and Cooking. Cookbook Princessehof National Museum Of Ceramics </w:t>
      </w:r>
      <w:r w:rsidR="00D54FCC" w:rsidRPr="008F5973">
        <w:rPr>
          <w:rFonts w:cstheme="minorHAnsi"/>
          <w:i/>
        </w:rPr>
        <w:t>came to fruition with the</w:t>
      </w:r>
      <w:r w:rsidR="00C031EF" w:rsidRPr="008F5973">
        <w:rPr>
          <w:rFonts w:cstheme="minorHAnsi"/>
          <w:i/>
        </w:rPr>
        <w:t xml:space="preserve"> generous and enthusiastic support of the following funds and partners.</w:t>
      </w:r>
    </w:p>
    <w:p w14:paraId="165BD10F" w14:textId="77777777" w:rsidR="00C031EF" w:rsidRPr="008F5973" w:rsidRDefault="00C031EF" w:rsidP="008F5973">
      <w:pPr>
        <w:spacing w:after="0" w:line="320" w:lineRule="atLeast"/>
        <w:rPr>
          <w:rFonts w:cstheme="minorHAnsi"/>
          <w:i/>
        </w:rPr>
      </w:pPr>
    </w:p>
    <w:p w14:paraId="2948C010" w14:textId="423366DA" w:rsidR="00C031EF" w:rsidRPr="008F5973" w:rsidRDefault="00C031EF" w:rsidP="008F5973">
      <w:pPr>
        <w:spacing w:after="0" w:line="320" w:lineRule="atLeast"/>
        <w:rPr>
          <w:rFonts w:cstheme="minorHAnsi"/>
          <w:i/>
        </w:rPr>
      </w:pPr>
      <w:r w:rsidRPr="008F5973">
        <w:rPr>
          <w:rFonts w:cstheme="minorHAnsi"/>
          <w:i/>
        </w:rPr>
        <w:t>Fund</w:t>
      </w:r>
      <w:r w:rsidR="00DD7337" w:rsidRPr="008F5973">
        <w:rPr>
          <w:rFonts w:cstheme="minorHAnsi"/>
          <w:i/>
        </w:rPr>
        <w:t>ers: Society</w:t>
      </w:r>
      <w:r w:rsidRPr="008F5973">
        <w:rPr>
          <w:rFonts w:cstheme="minorHAnsi"/>
          <w:i/>
        </w:rPr>
        <w:t xml:space="preserve"> of Friends of the Princessehof, Prin</w:t>
      </w:r>
      <w:r w:rsidR="00DD7337" w:rsidRPr="008F5973">
        <w:rPr>
          <w:rFonts w:cstheme="minorHAnsi"/>
          <w:i/>
        </w:rPr>
        <w:t>ce</w:t>
      </w:r>
      <w:r w:rsidRPr="008F5973">
        <w:rPr>
          <w:rFonts w:cstheme="minorHAnsi"/>
          <w:i/>
        </w:rPr>
        <w:t xml:space="preserve"> Bernhard Cultu</w:t>
      </w:r>
      <w:r w:rsidR="00DD7337" w:rsidRPr="008F5973">
        <w:rPr>
          <w:rFonts w:cstheme="minorHAnsi"/>
          <w:i/>
        </w:rPr>
        <w:t>re Fund</w:t>
      </w:r>
      <w:r w:rsidRPr="008F5973">
        <w:rPr>
          <w:rFonts w:cstheme="minorHAnsi"/>
          <w:i/>
        </w:rPr>
        <w:t xml:space="preserve"> - Angela E.</w:t>
      </w:r>
      <w:r w:rsidR="003841D2" w:rsidRPr="008F5973">
        <w:rPr>
          <w:rFonts w:cstheme="minorHAnsi"/>
          <w:i/>
        </w:rPr>
        <w:t xml:space="preserve"> Fund</w:t>
      </w:r>
      <w:r w:rsidRPr="008F5973">
        <w:rPr>
          <w:rFonts w:cstheme="minorHAnsi"/>
          <w:i/>
        </w:rPr>
        <w:t xml:space="preserve">, </w:t>
      </w:r>
      <w:proofErr w:type="spellStart"/>
      <w:r w:rsidRPr="008F5973">
        <w:rPr>
          <w:rFonts w:cstheme="minorHAnsi"/>
          <w:i/>
        </w:rPr>
        <w:t>Ottema</w:t>
      </w:r>
      <w:proofErr w:type="spellEnd"/>
      <w:r w:rsidRPr="008F5973">
        <w:rPr>
          <w:rFonts w:cstheme="minorHAnsi"/>
          <w:i/>
        </w:rPr>
        <w:t xml:space="preserve">-Kingma </w:t>
      </w:r>
      <w:r w:rsidR="00DD7337" w:rsidRPr="008F5973">
        <w:rPr>
          <w:rFonts w:cstheme="minorHAnsi"/>
          <w:i/>
        </w:rPr>
        <w:t>Foundation</w:t>
      </w:r>
      <w:r w:rsidRPr="008F5973">
        <w:rPr>
          <w:rFonts w:cstheme="minorHAnsi"/>
          <w:i/>
        </w:rPr>
        <w:t xml:space="preserve">, </w:t>
      </w:r>
      <w:proofErr w:type="spellStart"/>
      <w:r w:rsidRPr="008F5973">
        <w:rPr>
          <w:rFonts w:cstheme="minorHAnsi"/>
          <w:i/>
        </w:rPr>
        <w:t>Ritske</w:t>
      </w:r>
      <w:proofErr w:type="spellEnd"/>
      <w:r w:rsidRPr="008F5973">
        <w:rPr>
          <w:rFonts w:cstheme="minorHAnsi"/>
          <w:i/>
        </w:rPr>
        <w:t xml:space="preserve"> </w:t>
      </w:r>
      <w:proofErr w:type="spellStart"/>
      <w:r w:rsidRPr="008F5973">
        <w:rPr>
          <w:rFonts w:cstheme="minorHAnsi"/>
          <w:i/>
        </w:rPr>
        <w:t>Boelema</w:t>
      </w:r>
      <w:proofErr w:type="spellEnd"/>
      <w:r w:rsidRPr="008F5973">
        <w:rPr>
          <w:rFonts w:cstheme="minorHAnsi"/>
          <w:i/>
        </w:rPr>
        <w:t xml:space="preserve"> </w:t>
      </w:r>
      <w:proofErr w:type="spellStart"/>
      <w:r w:rsidRPr="008F5973">
        <w:rPr>
          <w:rFonts w:cstheme="minorHAnsi"/>
          <w:i/>
        </w:rPr>
        <w:t>Gasthuis</w:t>
      </w:r>
      <w:proofErr w:type="spellEnd"/>
      <w:r w:rsidR="00DD7337" w:rsidRPr="008F5973">
        <w:rPr>
          <w:rFonts w:cstheme="minorHAnsi"/>
          <w:i/>
        </w:rPr>
        <w:t xml:space="preserve"> Foundation</w:t>
      </w:r>
      <w:r w:rsidRPr="008F5973">
        <w:rPr>
          <w:rFonts w:cstheme="minorHAnsi"/>
          <w:i/>
        </w:rPr>
        <w:t xml:space="preserve">, </w:t>
      </w:r>
      <w:proofErr w:type="spellStart"/>
      <w:r w:rsidRPr="008F5973">
        <w:rPr>
          <w:rFonts w:cstheme="minorHAnsi"/>
          <w:i/>
        </w:rPr>
        <w:t>Keramiekstichting</w:t>
      </w:r>
      <w:proofErr w:type="spellEnd"/>
      <w:r w:rsidRPr="008F5973">
        <w:rPr>
          <w:rFonts w:cstheme="minorHAnsi"/>
          <w:i/>
        </w:rPr>
        <w:t xml:space="preserve"> </w:t>
      </w:r>
      <w:proofErr w:type="spellStart"/>
      <w:r w:rsidRPr="008F5973">
        <w:rPr>
          <w:rFonts w:cstheme="minorHAnsi"/>
          <w:i/>
        </w:rPr>
        <w:t>Smeele</w:t>
      </w:r>
      <w:proofErr w:type="spellEnd"/>
      <w:r w:rsidRPr="008F5973">
        <w:rPr>
          <w:rFonts w:cstheme="minorHAnsi"/>
          <w:i/>
        </w:rPr>
        <w:t xml:space="preserve"> Van der </w:t>
      </w:r>
      <w:proofErr w:type="spellStart"/>
      <w:r w:rsidRPr="008F5973">
        <w:rPr>
          <w:rFonts w:cstheme="minorHAnsi"/>
          <w:i/>
        </w:rPr>
        <w:t>Meulen</w:t>
      </w:r>
      <w:proofErr w:type="spellEnd"/>
      <w:r w:rsidR="0014468E" w:rsidRPr="008F5973">
        <w:rPr>
          <w:rFonts w:cstheme="minorHAnsi"/>
          <w:i/>
        </w:rPr>
        <w:t>,</w:t>
      </w:r>
      <w:r w:rsidRPr="008F5973">
        <w:rPr>
          <w:rFonts w:cstheme="minorHAnsi"/>
          <w:i/>
        </w:rPr>
        <w:t xml:space="preserve"> and </w:t>
      </w:r>
      <w:r w:rsidR="0014468E" w:rsidRPr="008F5973">
        <w:rPr>
          <w:rFonts w:cstheme="minorHAnsi"/>
          <w:i/>
        </w:rPr>
        <w:t xml:space="preserve">the </w:t>
      </w:r>
      <w:proofErr w:type="spellStart"/>
      <w:r w:rsidRPr="008F5973">
        <w:rPr>
          <w:rFonts w:cstheme="minorHAnsi"/>
          <w:i/>
        </w:rPr>
        <w:t>Gravin</w:t>
      </w:r>
      <w:proofErr w:type="spellEnd"/>
      <w:r w:rsidRPr="008F5973">
        <w:rPr>
          <w:rFonts w:cstheme="minorHAnsi"/>
          <w:i/>
        </w:rPr>
        <w:t xml:space="preserve"> van </w:t>
      </w:r>
      <w:proofErr w:type="spellStart"/>
      <w:r w:rsidRPr="008F5973">
        <w:rPr>
          <w:rFonts w:cstheme="minorHAnsi"/>
          <w:i/>
        </w:rPr>
        <w:t>Bylandt</w:t>
      </w:r>
      <w:proofErr w:type="spellEnd"/>
      <w:r w:rsidRPr="008F5973">
        <w:rPr>
          <w:rFonts w:cstheme="minorHAnsi"/>
          <w:i/>
        </w:rPr>
        <w:t xml:space="preserve"> </w:t>
      </w:r>
      <w:r w:rsidR="00DD7337" w:rsidRPr="008F5973">
        <w:rPr>
          <w:rFonts w:cstheme="minorHAnsi"/>
          <w:i/>
        </w:rPr>
        <w:t>Foundation</w:t>
      </w:r>
      <w:r w:rsidRPr="008F5973">
        <w:rPr>
          <w:rFonts w:cstheme="minorHAnsi"/>
          <w:i/>
        </w:rPr>
        <w:t>.</w:t>
      </w:r>
    </w:p>
    <w:p w14:paraId="05C2E27E" w14:textId="77777777" w:rsidR="00DD7337" w:rsidRPr="008F5973" w:rsidRDefault="00DD7337" w:rsidP="008F5973">
      <w:pPr>
        <w:spacing w:after="0" w:line="320" w:lineRule="atLeast"/>
        <w:rPr>
          <w:rFonts w:cstheme="minorHAnsi"/>
          <w:i/>
        </w:rPr>
      </w:pPr>
    </w:p>
    <w:p w14:paraId="2016FCD6" w14:textId="77777777" w:rsidR="00C031EF" w:rsidRPr="008F5973" w:rsidRDefault="00C031EF" w:rsidP="008F5973">
      <w:pPr>
        <w:spacing w:after="0" w:line="320" w:lineRule="atLeast"/>
        <w:rPr>
          <w:rFonts w:cstheme="minorHAnsi"/>
          <w:bCs/>
          <w:i/>
          <w:iCs/>
        </w:rPr>
      </w:pPr>
      <w:r w:rsidRPr="008F5973">
        <w:rPr>
          <w:rFonts w:cstheme="minorHAnsi"/>
          <w:bCs/>
          <w:i/>
          <w:iCs/>
        </w:rPr>
        <w:t xml:space="preserve">Project partners: Kikkoman, Yama Food, </w:t>
      </w:r>
      <w:proofErr w:type="spellStart"/>
      <w:r w:rsidRPr="008F5973">
        <w:rPr>
          <w:rFonts w:cstheme="minorHAnsi"/>
          <w:bCs/>
          <w:i/>
          <w:iCs/>
        </w:rPr>
        <w:t>Wijnkring</w:t>
      </w:r>
      <w:proofErr w:type="spellEnd"/>
      <w:r w:rsidRPr="008F5973">
        <w:rPr>
          <w:rFonts w:cstheme="minorHAnsi"/>
          <w:bCs/>
          <w:i/>
          <w:iCs/>
        </w:rPr>
        <w:t xml:space="preserve"> and PAN Amsterdam.</w:t>
      </w:r>
    </w:p>
    <w:p w14:paraId="2CEE7183" w14:textId="77777777" w:rsidR="00C031EF" w:rsidRPr="008F5973" w:rsidRDefault="00C031EF" w:rsidP="008F5973">
      <w:pPr>
        <w:spacing w:after="0" w:line="320" w:lineRule="atLeast"/>
        <w:rPr>
          <w:rFonts w:cstheme="minorHAnsi"/>
          <w:bCs/>
          <w:i/>
          <w:iCs/>
        </w:rPr>
      </w:pPr>
    </w:p>
    <w:p w14:paraId="15947287" w14:textId="0AAAE442" w:rsidR="00C031EF" w:rsidRPr="008F5973" w:rsidRDefault="00C031EF" w:rsidP="008F5973">
      <w:pPr>
        <w:spacing w:after="0" w:line="320" w:lineRule="atLeast"/>
        <w:rPr>
          <w:rFonts w:cstheme="minorHAnsi"/>
          <w:bCs/>
          <w:i/>
          <w:iCs/>
        </w:rPr>
      </w:pPr>
      <w:r w:rsidRPr="008F5973">
        <w:rPr>
          <w:rFonts w:cstheme="minorHAnsi"/>
          <w:bCs/>
          <w:i/>
          <w:iCs/>
        </w:rPr>
        <w:t xml:space="preserve">Permanent partners of the Princessehof: Ministry of Education, Culture and Science, Municipality of Leeuwarden, </w:t>
      </w:r>
      <w:proofErr w:type="spellStart"/>
      <w:r w:rsidRPr="008F5973">
        <w:rPr>
          <w:rFonts w:cstheme="minorHAnsi"/>
          <w:bCs/>
          <w:i/>
          <w:iCs/>
        </w:rPr>
        <w:t>Ottema</w:t>
      </w:r>
      <w:proofErr w:type="spellEnd"/>
      <w:r w:rsidRPr="008F5973">
        <w:rPr>
          <w:rFonts w:cstheme="minorHAnsi"/>
          <w:bCs/>
          <w:i/>
          <w:iCs/>
        </w:rPr>
        <w:t xml:space="preserve">-Kingma Foundation, Club </w:t>
      </w:r>
      <w:proofErr w:type="spellStart"/>
      <w:r w:rsidRPr="008F5973">
        <w:rPr>
          <w:rFonts w:cstheme="minorHAnsi"/>
          <w:bCs/>
          <w:i/>
          <w:iCs/>
        </w:rPr>
        <w:t>Céramique</w:t>
      </w:r>
      <w:proofErr w:type="spellEnd"/>
      <w:r w:rsidRPr="008F5973">
        <w:rPr>
          <w:rFonts w:cstheme="minorHAnsi"/>
          <w:bCs/>
          <w:i/>
          <w:iCs/>
        </w:rPr>
        <w:t xml:space="preserve"> and </w:t>
      </w:r>
      <w:r w:rsidR="00DD7337" w:rsidRPr="008F5973">
        <w:rPr>
          <w:rFonts w:cstheme="minorHAnsi"/>
          <w:i/>
        </w:rPr>
        <w:t>Society of Friends of the Princessehof</w:t>
      </w:r>
      <w:r w:rsidRPr="008F5973">
        <w:rPr>
          <w:rFonts w:cstheme="minorHAnsi"/>
          <w:bCs/>
          <w:i/>
          <w:iCs/>
        </w:rPr>
        <w:t>.</w:t>
      </w:r>
    </w:p>
    <w:p w14:paraId="2C7685CF" w14:textId="77777777" w:rsidR="00DD7337" w:rsidRPr="008F5973" w:rsidRDefault="00DD7337" w:rsidP="008F5973">
      <w:pPr>
        <w:spacing w:after="0" w:line="320" w:lineRule="atLeast"/>
        <w:rPr>
          <w:rFonts w:cstheme="minorHAnsi"/>
          <w:bCs/>
          <w:i/>
          <w:iCs/>
        </w:rPr>
      </w:pPr>
    </w:p>
    <w:p w14:paraId="422D9C74" w14:textId="690515B9" w:rsidR="00C031EF" w:rsidRPr="008F5973" w:rsidRDefault="00C031EF" w:rsidP="008F5973">
      <w:pPr>
        <w:spacing w:after="0" w:line="320" w:lineRule="atLeast"/>
        <w:rPr>
          <w:rFonts w:cstheme="minorHAnsi"/>
          <w:b/>
        </w:rPr>
      </w:pPr>
      <w:r w:rsidRPr="008F5973">
        <w:rPr>
          <w:rFonts w:cstheme="minorHAnsi"/>
          <w:b/>
        </w:rPr>
        <w:t>Note to the editor (not for publication)</w:t>
      </w:r>
      <w:r w:rsidR="001369AA" w:rsidRPr="008F5973">
        <w:rPr>
          <w:rFonts w:cstheme="minorHAnsi"/>
          <w:b/>
        </w:rPr>
        <w:t>:</w:t>
      </w:r>
    </w:p>
    <w:p w14:paraId="4E47FB78" w14:textId="02AAD97B" w:rsidR="00C031EF" w:rsidRPr="008F5973" w:rsidRDefault="00A15DA9" w:rsidP="008F5973">
      <w:pPr>
        <w:spacing w:after="0" w:line="320" w:lineRule="atLeast"/>
        <w:rPr>
          <w:rFonts w:cstheme="minorHAnsi"/>
        </w:rPr>
      </w:pPr>
      <w:hyperlink r:id="rId5" w:history="1">
        <w:r w:rsidR="00C031EF" w:rsidRPr="008F5973">
          <w:rPr>
            <w:rStyle w:val="Hyperlink"/>
            <w:rFonts w:cstheme="minorHAnsi"/>
            <w:color w:val="auto"/>
          </w:rPr>
          <w:t>Images can be downloaded via this link.</w:t>
        </w:r>
      </w:hyperlink>
      <w:r w:rsidR="00C031EF" w:rsidRPr="008F5973">
        <w:rPr>
          <w:rFonts w:cstheme="minorHAnsi"/>
        </w:rPr>
        <w:t xml:space="preserve"> The preview can be viewed </w:t>
      </w:r>
      <w:r w:rsidR="00867D5A" w:rsidRPr="008F5973">
        <w:rPr>
          <w:rFonts w:cstheme="minorHAnsi"/>
        </w:rPr>
        <w:t>at</w:t>
      </w:r>
      <w:r w:rsidR="00C031EF" w:rsidRPr="008F5973">
        <w:rPr>
          <w:rFonts w:cstheme="minorHAnsi"/>
        </w:rPr>
        <w:t xml:space="preserve"> </w:t>
      </w:r>
      <w:hyperlink r:id="rId6" w:history="1">
        <w:r w:rsidR="00C031EF" w:rsidRPr="008F5973">
          <w:rPr>
            <w:rStyle w:val="Hyperlink"/>
            <w:rFonts w:cstheme="minorHAnsi"/>
            <w:color w:val="auto"/>
          </w:rPr>
          <w:t>princessehof.nl/</w:t>
        </w:r>
        <w:proofErr w:type="spellStart"/>
        <w:r>
          <w:rPr>
            <w:rStyle w:val="Hyperlink"/>
            <w:rFonts w:cstheme="minorHAnsi"/>
            <w:color w:val="auto"/>
          </w:rPr>
          <w:t>en</w:t>
        </w:r>
        <w:proofErr w:type="spellEnd"/>
        <w:r>
          <w:rPr>
            <w:rStyle w:val="Hyperlink"/>
            <w:rFonts w:cstheme="minorHAnsi"/>
            <w:color w:val="auto"/>
          </w:rPr>
          <w:t>/</w:t>
        </w:r>
        <w:r w:rsidR="00C031EF" w:rsidRPr="008F5973">
          <w:rPr>
            <w:rStyle w:val="Hyperlink"/>
            <w:rFonts w:cstheme="minorHAnsi"/>
            <w:color w:val="auto"/>
          </w:rPr>
          <w:t>cookbook</w:t>
        </w:r>
      </w:hyperlink>
      <w:r w:rsidR="00C031EF" w:rsidRPr="008F5973">
        <w:rPr>
          <w:rFonts w:cstheme="minorHAnsi"/>
        </w:rPr>
        <w:t>.</w:t>
      </w:r>
    </w:p>
    <w:p w14:paraId="72939FFE" w14:textId="77777777" w:rsidR="00EF1154" w:rsidRPr="008F5973" w:rsidRDefault="004808AA" w:rsidP="008F5973">
      <w:pPr>
        <w:spacing w:after="0" w:line="320" w:lineRule="atLeast"/>
        <w:rPr>
          <w:rFonts w:cstheme="minorHAnsi"/>
        </w:rPr>
      </w:pPr>
      <w:r w:rsidRPr="008F5973">
        <w:rPr>
          <w:rFonts w:cstheme="minorHAnsi"/>
        </w:rPr>
        <w:br/>
      </w:r>
      <w:r w:rsidRPr="008F5973">
        <w:rPr>
          <w:rFonts w:cstheme="minorHAnsi"/>
          <w:noProof/>
        </w:rPr>
        <w:drawing>
          <wp:inline distT="0" distB="0" distL="0" distR="0" wp14:anchorId="26F61476" wp14:editId="6BD7A0ED">
            <wp:extent cx="1606550" cy="821781"/>
            <wp:effectExtent l="0" t="0" r="0" b="0"/>
            <wp:docPr id="1" name="Afbeelding 1" descr="https://mcusercontent.com/5a4c1faee2307691bdde98e6f/images/6a3abb9f-1a2c-477a-bfa8-7ba33aa92d19.jpg">
              <a:hlinkClick xmlns:a="http://schemas.openxmlformats.org/drawingml/2006/main" r:id="rId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cusercontent.com/5a4c1faee2307691bdde98e6f/images/6a3abb9f-1a2c-477a-bfa8-7ba33aa92d19.jpg">
                      <a:hlinkClick r:id="rId7" tgtFrame="&quot;_blank&quo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18553" cy="827921"/>
                    </a:xfrm>
                    <a:prstGeom prst="rect">
                      <a:avLst/>
                    </a:prstGeom>
                    <a:noFill/>
                    <a:ln>
                      <a:noFill/>
                    </a:ln>
                  </pic:spPr>
                </pic:pic>
              </a:graphicData>
            </a:graphic>
          </wp:inline>
        </w:drawing>
      </w:r>
      <w:bookmarkStart w:id="0" w:name="_GoBack"/>
      <w:bookmarkEnd w:id="0"/>
    </w:p>
    <w:p w14:paraId="24931E47" w14:textId="77777777" w:rsidR="00EF1154" w:rsidRPr="008F5973" w:rsidRDefault="00EF1154" w:rsidP="008F5973">
      <w:pPr>
        <w:spacing w:after="0" w:line="320" w:lineRule="atLeast"/>
        <w:rPr>
          <w:rFonts w:cstheme="minorHAnsi"/>
        </w:rPr>
      </w:pPr>
    </w:p>
    <w:p w14:paraId="0A3D8170" w14:textId="24A91CE4" w:rsidR="00EB07CB" w:rsidRPr="008F5973" w:rsidRDefault="00EB07CB" w:rsidP="008F5973">
      <w:pPr>
        <w:spacing w:after="0" w:line="320" w:lineRule="atLeast"/>
        <w:rPr>
          <w:rFonts w:cstheme="minorHAnsi"/>
          <w:b/>
          <w:sz w:val="20"/>
          <w:szCs w:val="20"/>
          <w:lang w:val="en-US"/>
        </w:rPr>
      </w:pPr>
      <w:r w:rsidRPr="008F5973">
        <w:rPr>
          <w:rFonts w:cstheme="minorHAnsi"/>
          <w:b/>
          <w:sz w:val="20"/>
          <w:szCs w:val="20"/>
          <w:lang w:val="en-US"/>
        </w:rPr>
        <w:t xml:space="preserve">Princessehof </w:t>
      </w:r>
      <w:r w:rsidR="00DD7337" w:rsidRPr="008F5973">
        <w:rPr>
          <w:rFonts w:cstheme="minorHAnsi"/>
          <w:b/>
          <w:sz w:val="20"/>
          <w:szCs w:val="20"/>
          <w:lang w:val="en-US"/>
        </w:rPr>
        <w:t xml:space="preserve">National </w:t>
      </w:r>
      <w:r w:rsidRPr="008F5973">
        <w:rPr>
          <w:rFonts w:cstheme="minorHAnsi"/>
          <w:b/>
          <w:sz w:val="20"/>
          <w:szCs w:val="20"/>
          <w:lang w:val="en-US"/>
        </w:rPr>
        <w:t xml:space="preserve">Museum </w:t>
      </w:r>
      <w:r w:rsidR="00DD7337" w:rsidRPr="008F5973">
        <w:rPr>
          <w:rFonts w:cstheme="minorHAnsi"/>
          <w:b/>
          <w:sz w:val="20"/>
          <w:szCs w:val="20"/>
          <w:lang w:val="en-US"/>
        </w:rPr>
        <w:t>of Ceramics</w:t>
      </w:r>
    </w:p>
    <w:p w14:paraId="749B4E5F" w14:textId="77777777" w:rsidR="00EB07CB" w:rsidRPr="001D0312" w:rsidRDefault="00EB07CB" w:rsidP="008F5973">
      <w:pPr>
        <w:spacing w:after="0" w:line="320" w:lineRule="atLeast"/>
        <w:rPr>
          <w:rFonts w:cstheme="minorHAnsi"/>
          <w:sz w:val="20"/>
          <w:szCs w:val="20"/>
          <w:lang w:val="en-US"/>
        </w:rPr>
      </w:pPr>
      <w:r w:rsidRPr="001D0312">
        <w:rPr>
          <w:rFonts w:cstheme="minorHAnsi"/>
          <w:sz w:val="20"/>
          <w:szCs w:val="20"/>
          <w:lang w:val="en-US"/>
        </w:rPr>
        <w:t>Grote Kerkstraat 9</w:t>
      </w:r>
    </w:p>
    <w:p w14:paraId="051A848E" w14:textId="77777777" w:rsidR="00EB07CB" w:rsidRPr="001D0312" w:rsidRDefault="00EB07CB" w:rsidP="008F5973">
      <w:pPr>
        <w:spacing w:after="0" w:line="320" w:lineRule="atLeast"/>
        <w:rPr>
          <w:rFonts w:cstheme="minorHAnsi"/>
          <w:sz w:val="20"/>
          <w:szCs w:val="20"/>
          <w:lang w:val="en-US"/>
        </w:rPr>
      </w:pPr>
      <w:r w:rsidRPr="001D0312">
        <w:rPr>
          <w:rFonts w:cstheme="minorHAnsi"/>
          <w:sz w:val="20"/>
          <w:szCs w:val="20"/>
          <w:lang w:val="en-US"/>
        </w:rPr>
        <w:t>P.O. Box 1239</w:t>
      </w:r>
    </w:p>
    <w:p w14:paraId="655C00BE" w14:textId="77777777" w:rsidR="00EB07CB" w:rsidRPr="001D0312" w:rsidRDefault="00EB07CB" w:rsidP="008F5973">
      <w:pPr>
        <w:spacing w:after="0" w:line="320" w:lineRule="atLeast"/>
        <w:rPr>
          <w:rFonts w:cstheme="minorHAnsi"/>
          <w:sz w:val="20"/>
          <w:szCs w:val="20"/>
          <w:lang w:val="en-US"/>
        </w:rPr>
      </w:pPr>
      <w:r w:rsidRPr="001D0312">
        <w:rPr>
          <w:rFonts w:cstheme="minorHAnsi"/>
          <w:sz w:val="20"/>
          <w:szCs w:val="20"/>
          <w:lang w:val="en-US"/>
        </w:rPr>
        <w:t>8900 CE Leeuwarden</w:t>
      </w:r>
    </w:p>
    <w:p w14:paraId="15956BF7" w14:textId="77777777" w:rsidR="00EB07CB" w:rsidRPr="001D0312" w:rsidRDefault="00EB07CB" w:rsidP="008F5973">
      <w:pPr>
        <w:spacing w:after="0" w:line="320" w:lineRule="atLeast"/>
        <w:rPr>
          <w:rFonts w:cstheme="minorHAnsi"/>
          <w:sz w:val="20"/>
          <w:szCs w:val="20"/>
          <w:lang w:val="en-US"/>
        </w:rPr>
      </w:pPr>
      <w:r w:rsidRPr="001D0312">
        <w:rPr>
          <w:rFonts w:cstheme="minorHAnsi"/>
          <w:sz w:val="20"/>
          <w:szCs w:val="20"/>
          <w:lang w:val="en-US"/>
        </w:rPr>
        <w:t>T +31(0)58 2 948 958</w:t>
      </w:r>
    </w:p>
    <w:p w14:paraId="784756C3" w14:textId="004783B7" w:rsidR="00EB07CB" w:rsidRPr="008F5973" w:rsidRDefault="00A15DA9" w:rsidP="008F5973">
      <w:pPr>
        <w:spacing w:after="0" w:line="320" w:lineRule="atLeast"/>
        <w:rPr>
          <w:rFonts w:cstheme="minorHAnsi"/>
          <w:sz w:val="20"/>
          <w:szCs w:val="20"/>
        </w:rPr>
      </w:pPr>
      <w:hyperlink r:id="rId9" w:history="1">
        <w:r w:rsidR="00EB07CB" w:rsidRPr="008F5973">
          <w:rPr>
            <w:rStyle w:val="Hyperlink"/>
            <w:rFonts w:cstheme="minorHAnsi"/>
            <w:color w:val="auto"/>
            <w:sz w:val="20"/>
            <w:szCs w:val="20"/>
          </w:rPr>
          <w:t>www.princessehof.nl</w:t>
        </w:r>
      </w:hyperlink>
      <w:r w:rsidR="008F5973">
        <w:rPr>
          <w:rFonts w:cstheme="minorHAnsi"/>
          <w:sz w:val="20"/>
          <w:szCs w:val="20"/>
        </w:rPr>
        <w:br/>
      </w:r>
    </w:p>
    <w:p w14:paraId="6CFEC161" w14:textId="63D875D7" w:rsidR="00EB07CB" w:rsidRPr="008F5973" w:rsidRDefault="00EB07CB" w:rsidP="008F5973">
      <w:pPr>
        <w:spacing w:after="0" w:line="320" w:lineRule="atLeast"/>
        <w:rPr>
          <w:rFonts w:cstheme="minorHAnsi"/>
          <w:sz w:val="20"/>
          <w:szCs w:val="20"/>
        </w:rPr>
      </w:pPr>
      <w:r w:rsidRPr="008F5973">
        <w:rPr>
          <w:rFonts w:cstheme="minorHAnsi"/>
          <w:sz w:val="20"/>
          <w:szCs w:val="20"/>
        </w:rPr>
        <w:t>You are receiving this press release because you have been added to our press list. You can unsubscribe here.</w:t>
      </w:r>
    </w:p>
    <w:sectPr w:rsidR="00EB07CB" w:rsidRPr="008F5973">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7803AA" w16cex:dateUtc="2022-07-12T12:28:00Z"/>
  <w16cex:commentExtensible w16cex:durableId="26781B84" w16cex:dateUtc="2022-07-12T14:10:00Z"/>
  <w16cex:commentExtensible w16cex:durableId="26781D53" w16cex:dateUtc="2022-07-12T14:18:00Z"/>
  <w16cex:commentExtensible w16cex:durableId="26780422" w16cex:dateUtc="2022-07-12T12:30: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30D3"/>
    <w:rsid w:val="00013316"/>
    <w:rsid w:val="0004651A"/>
    <w:rsid w:val="000B4C74"/>
    <w:rsid w:val="000D2F30"/>
    <w:rsid w:val="000F3F77"/>
    <w:rsid w:val="001369AA"/>
    <w:rsid w:val="00140027"/>
    <w:rsid w:val="0014468E"/>
    <w:rsid w:val="0016081D"/>
    <w:rsid w:val="0019148A"/>
    <w:rsid w:val="001A673A"/>
    <w:rsid w:val="001B3541"/>
    <w:rsid w:val="001C57E9"/>
    <w:rsid w:val="001D0312"/>
    <w:rsid w:val="001F35C8"/>
    <w:rsid w:val="0020503B"/>
    <w:rsid w:val="00212359"/>
    <w:rsid w:val="00234FE5"/>
    <w:rsid w:val="00275BED"/>
    <w:rsid w:val="002842C0"/>
    <w:rsid w:val="002D5F34"/>
    <w:rsid w:val="002E1851"/>
    <w:rsid w:val="003134F7"/>
    <w:rsid w:val="0032732D"/>
    <w:rsid w:val="0034169B"/>
    <w:rsid w:val="00374F89"/>
    <w:rsid w:val="00383AAF"/>
    <w:rsid w:val="003841D2"/>
    <w:rsid w:val="003903EC"/>
    <w:rsid w:val="003C5729"/>
    <w:rsid w:val="003E2773"/>
    <w:rsid w:val="004160C8"/>
    <w:rsid w:val="004221F1"/>
    <w:rsid w:val="0045659E"/>
    <w:rsid w:val="00461092"/>
    <w:rsid w:val="00467244"/>
    <w:rsid w:val="004808AA"/>
    <w:rsid w:val="004A02AD"/>
    <w:rsid w:val="004E0BD8"/>
    <w:rsid w:val="00513584"/>
    <w:rsid w:val="00513F4C"/>
    <w:rsid w:val="00540545"/>
    <w:rsid w:val="00546C02"/>
    <w:rsid w:val="0055725C"/>
    <w:rsid w:val="00562A06"/>
    <w:rsid w:val="00567676"/>
    <w:rsid w:val="005773B1"/>
    <w:rsid w:val="00581841"/>
    <w:rsid w:val="00592264"/>
    <w:rsid w:val="0059620A"/>
    <w:rsid w:val="006117CF"/>
    <w:rsid w:val="00637945"/>
    <w:rsid w:val="0065233A"/>
    <w:rsid w:val="00662A5D"/>
    <w:rsid w:val="00673CCE"/>
    <w:rsid w:val="006B0DD9"/>
    <w:rsid w:val="006E252D"/>
    <w:rsid w:val="006F12D9"/>
    <w:rsid w:val="00712FF1"/>
    <w:rsid w:val="007334F8"/>
    <w:rsid w:val="007726EB"/>
    <w:rsid w:val="007767B2"/>
    <w:rsid w:val="00782FC8"/>
    <w:rsid w:val="007B454D"/>
    <w:rsid w:val="007D44B3"/>
    <w:rsid w:val="007F337B"/>
    <w:rsid w:val="008036F7"/>
    <w:rsid w:val="00814A28"/>
    <w:rsid w:val="00826537"/>
    <w:rsid w:val="00830EB2"/>
    <w:rsid w:val="00867D5A"/>
    <w:rsid w:val="008A7A1B"/>
    <w:rsid w:val="008B30BE"/>
    <w:rsid w:val="008C0BD4"/>
    <w:rsid w:val="008E0475"/>
    <w:rsid w:val="008E372F"/>
    <w:rsid w:val="008F5973"/>
    <w:rsid w:val="00900687"/>
    <w:rsid w:val="00900FE7"/>
    <w:rsid w:val="009014EC"/>
    <w:rsid w:val="00915BC3"/>
    <w:rsid w:val="0094286D"/>
    <w:rsid w:val="009702F1"/>
    <w:rsid w:val="00993F01"/>
    <w:rsid w:val="009C14E1"/>
    <w:rsid w:val="009C35D5"/>
    <w:rsid w:val="009D0CD9"/>
    <w:rsid w:val="00A03AF1"/>
    <w:rsid w:val="00A15DA9"/>
    <w:rsid w:val="00A50047"/>
    <w:rsid w:val="00A648EE"/>
    <w:rsid w:val="00A81DE0"/>
    <w:rsid w:val="00A8798E"/>
    <w:rsid w:val="00AD6B2D"/>
    <w:rsid w:val="00AF6BCD"/>
    <w:rsid w:val="00B20F7B"/>
    <w:rsid w:val="00B563B3"/>
    <w:rsid w:val="00B5725E"/>
    <w:rsid w:val="00B835D8"/>
    <w:rsid w:val="00BA30D3"/>
    <w:rsid w:val="00BD777B"/>
    <w:rsid w:val="00BF26A8"/>
    <w:rsid w:val="00BF2C74"/>
    <w:rsid w:val="00BF7DBB"/>
    <w:rsid w:val="00C031EF"/>
    <w:rsid w:val="00C2415A"/>
    <w:rsid w:val="00C51EE0"/>
    <w:rsid w:val="00C657BB"/>
    <w:rsid w:val="00CD6F9E"/>
    <w:rsid w:val="00CF3B04"/>
    <w:rsid w:val="00D007FF"/>
    <w:rsid w:val="00D15D77"/>
    <w:rsid w:val="00D17BD7"/>
    <w:rsid w:val="00D244CB"/>
    <w:rsid w:val="00D269D8"/>
    <w:rsid w:val="00D54FCC"/>
    <w:rsid w:val="00D55E83"/>
    <w:rsid w:val="00DD7337"/>
    <w:rsid w:val="00DE5239"/>
    <w:rsid w:val="00E03788"/>
    <w:rsid w:val="00E34703"/>
    <w:rsid w:val="00E654CD"/>
    <w:rsid w:val="00E937AA"/>
    <w:rsid w:val="00EB07CB"/>
    <w:rsid w:val="00EB2F9B"/>
    <w:rsid w:val="00EF1154"/>
    <w:rsid w:val="00F04944"/>
    <w:rsid w:val="00F568B4"/>
    <w:rsid w:val="00FB3E0A"/>
    <w:rsid w:val="00FB67CF"/>
    <w:rsid w:val="00FC6BEE"/>
    <w:rsid w:val="00FE072D"/>
    <w:rsid w:val="00FF350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92897"/>
  <w15:chartTrackingRefBased/>
  <w15:docId w15:val="{2EEBFA56-8348-4753-BA85-42CB6166B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Pr>
      <w:lang w:val="en-G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Normaalweb">
    <w:name w:val="Normal (Web)"/>
    <w:basedOn w:val="Standaard"/>
    <w:uiPriority w:val="99"/>
    <w:unhideWhenUsed/>
    <w:rsid w:val="00BA30D3"/>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Zwaar">
    <w:name w:val="Strong"/>
    <w:basedOn w:val="Standaardalinea-lettertype"/>
    <w:uiPriority w:val="22"/>
    <w:qFormat/>
    <w:rsid w:val="00BD777B"/>
    <w:rPr>
      <w:b/>
      <w:bCs/>
    </w:rPr>
  </w:style>
  <w:style w:type="character" w:styleId="Verwijzingopmerking">
    <w:name w:val="annotation reference"/>
    <w:basedOn w:val="Standaardalinea-lettertype"/>
    <w:uiPriority w:val="99"/>
    <w:semiHidden/>
    <w:unhideWhenUsed/>
    <w:rsid w:val="00A648EE"/>
    <w:rPr>
      <w:sz w:val="16"/>
      <w:szCs w:val="16"/>
    </w:rPr>
  </w:style>
  <w:style w:type="paragraph" w:styleId="Tekstopmerking">
    <w:name w:val="annotation text"/>
    <w:basedOn w:val="Standaard"/>
    <w:link w:val="TekstopmerkingChar"/>
    <w:uiPriority w:val="99"/>
    <w:unhideWhenUsed/>
    <w:rsid w:val="00A648EE"/>
    <w:pPr>
      <w:spacing w:line="240" w:lineRule="auto"/>
    </w:pPr>
    <w:rPr>
      <w:sz w:val="20"/>
      <w:szCs w:val="20"/>
    </w:rPr>
  </w:style>
  <w:style w:type="character" w:customStyle="1" w:styleId="TekstopmerkingChar">
    <w:name w:val="Tekst opmerking Char"/>
    <w:basedOn w:val="Standaardalinea-lettertype"/>
    <w:link w:val="Tekstopmerking"/>
    <w:uiPriority w:val="99"/>
    <w:rsid w:val="00A648EE"/>
    <w:rPr>
      <w:sz w:val="20"/>
      <w:szCs w:val="20"/>
    </w:rPr>
  </w:style>
  <w:style w:type="paragraph" w:styleId="Onderwerpvanopmerking">
    <w:name w:val="annotation subject"/>
    <w:basedOn w:val="Tekstopmerking"/>
    <w:next w:val="Tekstopmerking"/>
    <w:link w:val="OnderwerpvanopmerkingChar"/>
    <w:uiPriority w:val="99"/>
    <w:semiHidden/>
    <w:unhideWhenUsed/>
    <w:rsid w:val="00A648EE"/>
    <w:rPr>
      <w:b/>
      <w:bCs/>
    </w:rPr>
  </w:style>
  <w:style w:type="character" w:customStyle="1" w:styleId="OnderwerpvanopmerkingChar">
    <w:name w:val="Onderwerp van opmerking Char"/>
    <w:basedOn w:val="TekstopmerkingChar"/>
    <w:link w:val="Onderwerpvanopmerking"/>
    <w:uiPriority w:val="99"/>
    <w:semiHidden/>
    <w:rsid w:val="00A648EE"/>
    <w:rPr>
      <w:b/>
      <w:bCs/>
      <w:sz w:val="20"/>
      <w:szCs w:val="20"/>
    </w:rPr>
  </w:style>
  <w:style w:type="paragraph" w:styleId="Ballontekst">
    <w:name w:val="Balloon Text"/>
    <w:basedOn w:val="Standaard"/>
    <w:link w:val="BallontekstChar"/>
    <w:uiPriority w:val="99"/>
    <w:semiHidden/>
    <w:unhideWhenUsed/>
    <w:rsid w:val="00A648EE"/>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A648EE"/>
    <w:rPr>
      <w:rFonts w:ascii="Segoe UI" w:hAnsi="Segoe UI" w:cs="Segoe UI"/>
      <w:sz w:val="18"/>
      <w:szCs w:val="18"/>
    </w:rPr>
  </w:style>
  <w:style w:type="character" w:styleId="Nadruk">
    <w:name w:val="Emphasis"/>
    <w:basedOn w:val="Standaardalinea-lettertype"/>
    <w:uiPriority w:val="20"/>
    <w:qFormat/>
    <w:rsid w:val="008B30BE"/>
    <w:rPr>
      <w:i/>
      <w:iCs/>
    </w:rPr>
  </w:style>
  <w:style w:type="paragraph" w:styleId="Revisie">
    <w:name w:val="Revision"/>
    <w:hidden/>
    <w:uiPriority w:val="99"/>
    <w:semiHidden/>
    <w:rsid w:val="00915BC3"/>
    <w:pPr>
      <w:spacing w:after="0" w:line="240" w:lineRule="auto"/>
    </w:pPr>
  </w:style>
  <w:style w:type="character" w:styleId="Hyperlink">
    <w:name w:val="Hyperlink"/>
    <w:basedOn w:val="Standaardalinea-lettertype"/>
    <w:uiPriority w:val="99"/>
    <w:unhideWhenUsed/>
    <w:rsid w:val="00830EB2"/>
    <w:rPr>
      <w:color w:val="0563C1" w:themeColor="hyperlink"/>
      <w:u w:val="single"/>
    </w:rPr>
  </w:style>
  <w:style w:type="character" w:styleId="Onopgelostemelding">
    <w:name w:val="Unresolved Mention"/>
    <w:basedOn w:val="Standaardalinea-lettertype"/>
    <w:uiPriority w:val="99"/>
    <w:semiHidden/>
    <w:unhideWhenUsed/>
    <w:rsid w:val="00830EB2"/>
    <w:rPr>
      <w:color w:val="605E5C"/>
      <w:shd w:val="clear" w:color="auto" w:fill="E1DFDD"/>
    </w:rPr>
  </w:style>
  <w:style w:type="character" w:styleId="GevolgdeHyperlink">
    <w:name w:val="FollowedHyperlink"/>
    <w:basedOn w:val="Standaardalinea-lettertype"/>
    <w:uiPriority w:val="99"/>
    <w:semiHidden/>
    <w:unhideWhenUsed/>
    <w:rsid w:val="00EF115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197531">
      <w:bodyDiv w:val="1"/>
      <w:marLeft w:val="0"/>
      <w:marRight w:val="0"/>
      <w:marTop w:val="0"/>
      <w:marBottom w:val="0"/>
      <w:divBdr>
        <w:top w:val="none" w:sz="0" w:space="0" w:color="auto"/>
        <w:left w:val="none" w:sz="0" w:space="0" w:color="auto"/>
        <w:bottom w:val="none" w:sz="0" w:space="0" w:color="auto"/>
        <w:right w:val="none" w:sz="0" w:space="0" w:color="auto"/>
      </w:divBdr>
    </w:div>
    <w:div w:id="1075779727">
      <w:bodyDiv w:val="1"/>
      <w:marLeft w:val="0"/>
      <w:marRight w:val="0"/>
      <w:marTop w:val="0"/>
      <w:marBottom w:val="0"/>
      <w:divBdr>
        <w:top w:val="none" w:sz="0" w:space="0" w:color="auto"/>
        <w:left w:val="none" w:sz="0" w:space="0" w:color="auto"/>
        <w:bottom w:val="none" w:sz="0" w:space="0" w:color="auto"/>
        <w:right w:val="none" w:sz="0" w:space="0" w:color="auto"/>
      </w:divBdr>
    </w:div>
    <w:div w:id="1244757799">
      <w:bodyDiv w:val="1"/>
      <w:marLeft w:val="0"/>
      <w:marRight w:val="0"/>
      <w:marTop w:val="0"/>
      <w:marBottom w:val="0"/>
      <w:divBdr>
        <w:top w:val="none" w:sz="0" w:space="0" w:color="auto"/>
        <w:left w:val="none" w:sz="0" w:space="0" w:color="auto"/>
        <w:bottom w:val="none" w:sz="0" w:space="0" w:color="auto"/>
        <w:right w:val="none" w:sz="0" w:space="0" w:color="auto"/>
      </w:divBdr>
    </w:div>
    <w:div w:id="1665468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www.princessehof.nl/" TargetMode="External"/><Relationship Id="rId2" Type="http://schemas.openxmlformats.org/officeDocument/2006/relationships/styles" Target="styles.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hyperlink" Target="https://princessehof.nl/en/cookbook" TargetMode="External"/><Relationship Id="rId11" Type="http://schemas.openxmlformats.org/officeDocument/2006/relationships/theme" Target="theme/theme1.xml"/><Relationship Id="rId5" Type="http://schemas.openxmlformats.org/officeDocument/2006/relationships/hyperlink" Target="https://princessehof.nl/en/about-the-museum/press/presskit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C:\Users\a.scholtens\AppData\Local\Microsoft\Windows\INetCache\Content.Outlook\3DTHXJM0\www.princessehof.nl"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B4E8A-6223-42B4-B7FB-9DE0FFE86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1357</Words>
  <Characters>7466</Characters>
  <Application>Microsoft Office Word</Application>
  <DocSecurity>0</DocSecurity>
  <Lines>62</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Anne-Sophie Scholtens</dc:creator>
  <cp:keywords/>
  <dc:description/>
  <cp:lastModifiedBy>Anne-Sophie Scholtens</cp:lastModifiedBy>
  <cp:revision>7</cp:revision>
  <dcterms:created xsi:type="dcterms:W3CDTF">2022-07-19T21:31:00Z</dcterms:created>
  <dcterms:modified xsi:type="dcterms:W3CDTF">2022-07-21T12:10:00Z</dcterms:modified>
</cp:coreProperties>
</file>